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C275" w14:textId="77777777" w:rsidR="00831FAF" w:rsidRPr="00D128F5" w:rsidRDefault="00595DEC" w:rsidP="00D128F5">
      <w:pPr>
        <w:rPr>
          <w:rFonts w:ascii="Century Gothic" w:hAnsi="Century Gothic"/>
          <w:b/>
          <w:bCs/>
        </w:rPr>
      </w:pPr>
      <w:r w:rsidRPr="00D128F5">
        <w:rPr>
          <w:rFonts w:ascii="Century Gothic" w:hAnsi="Century Gothic"/>
          <w:b/>
          <w:bCs/>
        </w:rPr>
        <w:t>Intent</w:t>
      </w:r>
    </w:p>
    <w:p w14:paraId="17FCE0FE" w14:textId="59B357B8" w:rsidR="00831FAF" w:rsidRPr="00D128F5" w:rsidRDefault="00595DEC" w:rsidP="00D128F5">
      <w:pPr>
        <w:rPr>
          <w:rFonts w:ascii="Century Gothic" w:hAnsi="Century Gothic"/>
        </w:rPr>
      </w:pPr>
      <w:r w:rsidRPr="00D128F5">
        <w:rPr>
          <w:rFonts w:ascii="Century Gothic" w:hAnsi="Century Gothic"/>
        </w:rPr>
        <w:t xml:space="preserve">At Emneth Academy, we recognise that reading is a tool for life. We know that, in simple terms, reading unlocks the rest of the </w:t>
      </w:r>
      <w:r w:rsidRPr="00D128F5">
        <w:rPr>
          <w:rFonts w:ascii="Century Gothic" w:hAnsi="Century Gothic"/>
        </w:rPr>
        <w:t xml:space="preserve">curriculum. As an Academy, we want our children to love reading and leave us at the end of Year 6 as accomplished and fluent readers. If children at our academy fall behind for any reason, we endeavour to ensure that they catch up quickly. </w:t>
      </w:r>
      <w:r w:rsidR="00D128F5">
        <w:rPr>
          <w:rFonts w:ascii="Century Gothic" w:hAnsi="Century Gothic"/>
        </w:rPr>
        <w:t>We firmly</w:t>
      </w:r>
      <w:r w:rsidRPr="00D128F5">
        <w:rPr>
          <w:rFonts w:ascii="Century Gothic" w:hAnsi="Century Gothic"/>
        </w:rPr>
        <w:t xml:space="preserve"> believe that every child should read confidently and fluently before they progress to the next stage of their education.</w:t>
      </w:r>
    </w:p>
    <w:p w14:paraId="5B50259F" w14:textId="77777777" w:rsidR="00831FAF" w:rsidRPr="00D128F5" w:rsidRDefault="00595DEC" w:rsidP="00D128F5">
      <w:pPr>
        <w:rPr>
          <w:rFonts w:ascii="Century Gothic" w:hAnsi="Century Gothic"/>
          <w:b/>
          <w:bCs/>
        </w:rPr>
      </w:pPr>
      <w:r w:rsidRPr="00D128F5">
        <w:rPr>
          <w:rFonts w:ascii="Century Gothic" w:hAnsi="Century Gothic"/>
          <w:b/>
          <w:bCs/>
        </w:rPr>
        <w:t>Implementation</w:t>
      </w:r>
    </w:p>
    <w:p w14:paraId="2CC02B31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We recognise that giving opportunities for pupils to read is of paramount importance. As a result, they read daily in all lessons. A love of reading is shared from their first day at school through daily storytelling sessions.</w:t>
      </w:r>
    </w:p>
    <w:p w14:paraId="6345B5E3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 xml:space="preserve">Phonics is taught from day one in Reception </w:t>
      </w:r>
      <w:proofErr w:type="gramStart"/>
      <w:r w:rsidRPr="00D128F5">
        <w:rPr>
          <w:rFonts w:ascii="Century Gothic" w:hAnsi="Century Gothic"/>
        </w:rPr>
        <w:t>through the use of</w:t>
      </w:r>
      <w:proofErr w:type="gramEnd"/>
      <w:r w:rsidRPr="00D128F5">
        <w:rPr>
          <w:rFonts w:ascii="Century Gothic" w:hAnsi="Century Gothic"/>
        </w:rPr>
        <w:t xml:space="preserve"> the Little Wandle scheme of work. All staff are given frequent training updates to ensure the teaching of Little Wandle is the best it can be.</w:t>
      </w:r>
    </w:p>
    <w:p w14:paraId="045FC36C" w14:textId="77777777" w:rsidR="00831FAF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In Key Stage 1, pupils take home a phonic book to read, along with a reading for pleasure book from the library. As they pass their phonics screening check, Salford Reading Age Tests determine their reading level. Children in Key Stage 2 take home reading for pleasure books.</w:t>
      </w:r>
    </w:p>
    <w:p w14:paraId="363C2978" w14:textId="184C1B04" w:rsidR="00D128F5" w:rsidRPr="00D128F5" w:rsidRDefault="007C1586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>
        <w:rPr>
          <w:rFonts w:ascii="Century Gothic" w:hAnsi="Century Gothic"/>
        </w:rPr>
        <w:t>Emphasis is put on reading fluency from the end of year 1, with staff using strategies such as echo and choral reading to develop this.</w:t>
      </w:r>
    </w:p>
    <w:p w14:paraId="68D8C6AC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In Reception and Year 1, children are taught using Little Wandle. At the beginning of Year 2, Phase 5 phonics is reviewed before Whole Class Reading lessons begin.</w:t>
      </w:r>
    </w:p>
    <w:p w14:paraId="5F4A966A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Whole Class Reading lessons are taught from Autumn 2 in Year 2 to Year 6, focusing on VIPERS skills. A range of high-quality fiction, non-fiction and poetry is used.</w:t>
      </w:r>
    </w:p>
    <w:p w14:paraId="4B7949DB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Parents are engaged through volunteers who read with children.</w:t>
      </w:r>
    </w:p>
    <w:p w14:paraId="07133F3D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Teachers read to children for at least ten minutes daily.</w:t>
      </w:r>
    </w:p>
    <w:p w14:paraId="086DB120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Two reading reward systems encourage reading at home: a badge system and a raffle system.</w:t>
      </w:r>
    </w:p>
    <w:p w14:paraId="7330C14F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Intervention groups support pupils who did not pass the Year 1 phonics screening.</w:t>
      </w:r>
    </w:p>
    <w:p w14:paraId="3074E5BE" w14:textId="77777777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>Year 6 librarians run a library club to support younger pupils.</w:t>
      </w:r>
    </w:p>
    <w:p w14:paraId="0F9E6F2F" w14:textId="25DD332B" w:rsidR="00831FAF" w:rsidRPr="00D128F5" w:rsidRDefault="00595DEC" w:rsidP="00D128F5">
      <w:pPr>
        <w:pStyle w:val="ListParagraph"/>
        <w:numPr>
          <w:ilvl w:val="0"/>
          <w:numId w:val="10"/>
        </w:numPr>
        <w:rPr>
          <w:rFonts w:ascii="Century Gothic" w:hAnsi="Century Gothic"/>
        </w:rPr>
      </w:pPr>
      <w:r w:rsidRPr="00D128F5">
        <w:rPr>
          <w:rFonts w:ascii="Century Gothic" w:hAnsi="Century Gothic"/>
        </w:rPr>
        <w:t xml:space="preserve">Reading is used in assemblies as a calming and </w:t>
      </w:r>
      <w:r w:rsidR="00D128F5">
        <w:rPr>
          <w:rFonts w:ascii="Century Gothic" w:hAnsi="Century Gothic"/>
        </w:rPr>
        <w:t>regulation</w:t>
      </w:r>
      <w:r w:rsidRPr="00D128F5">
        <w:rPr>
          <w:rFonts w:ascii="Century Gothic" w:hAnsi="Century Gothic"/>
        </w:rPr>
        <w:t xml:space="preserve"> strategy.</w:t>
      </w:r>
    </w:p>
    <w:p w14:paraId="4C1C2AA7" w14:textId="77777777" w:rsidR="00831FAF" w:rsidRPr="00D128F5" w:rsidRDefault="00595DEC" w:rsidP="00D128F5">
      <w:pPr>
        <w:rPr>
          <w:rFonts w:ascii="Century Gothic" w:hAnsi="Century Gothic"/>
          <w:b/>
          <w:bCs/>
        </w:rPr>
      </w:pPr>
      <w:r w:rsidRPr="00D128F5">
        <w:rPr>
          <w:rFonts w:ascii="Century Gothic" w:hAnsi="Century Gothic"/>
          <w:b/>
          <w:bCs/>
        </w:rPr>
        <w:t>Impact</w:t>
      </w:r>
    </w:p>
    <w:p w14:paraId="6F9D1491" w14:textId="77777777" w:rsidR="00831FAF" w:rsidRPr="00D128F5" w:rsidRDefault="00595DEC" w:rsidP="00D128F5">
      <w:pPr>
        <w:rPr>
          <w:rFonts w:ascii="Century Gothic" w:hAnsi="Century Gothic"/>
        </w:rPr>
      </w:pPr>
      <w:r w:rsidRPr="00D128F5">
        <w:rPr>
          <w:rFonts w:ascii="Century Gothic" w:hAnsi="Century Gothic"/>
        </w:rPr>
        <w:t xml:space="preserve">Attainment in reading is measured using statutory assessments in EYFS, Year 1 (phonics screening), and KS2. Additional assessments include Salford Reading </w:t>
      </w:r>
      <w:r w:rsidRPr="00D128F5">
        <w:rPr>
          <w:rFonts w:ascii="Century Gothic" w:hAnsi="Century Gothic"/>
        </w:rPr>
        <w:lastRenderedPageBreak/>
        <w:t>Age tests and PiXL assessments. Pupils develop strong reading skills, enthusiasm for reading, and progression across year groups.</w:t>
      </w:r>
    </w:p>
    <w:sectPr w:rsidR="00831FAF" w:rsidRPr="00D128F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C773C5"/>
    <w:multiLevelType w:val="hybridMultilevel"/>
    <w:tmpl w:val="AE6E2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251966">
    <w:abstractNumId w:val="8"/>
  </w:num>
  <w:num w:numId="2" w16cid:durableId="563876871">
    <w:abstractNumId w:val="6"/>
  </w:num>
  <w:num w:numId="3" w16cid:durableId="75170032">
    <w:abstractNumId w:val="5"/>
  </w:num>
  <w:num w:numId="4" w16cid:durableId="1869026602">
    <w:abstractNumId w:val="4"/>
  </w:num>
  <w:num w:numId="5" w16cid:durableId="1228032890">
    <w:abstractNumId w:val="7"/>
  </w:num>
  <w:num w:numId="6" w16cid:durableId="1070496902">
    <w:abstractNumId w:val="3"/>
  </w:num>
  <w:num w:numId="7" w16cid:durableId="1904027148">
    <w:abstractNumId w:val="2"/>
  </w:num>
  <w:num w:numId="8" w16cid:durableId="689993481">
    <w:abstractNumId w:val="1"/>
  </w:num>
  <w:num w:numId="9" w16cid:durableId="1989357950">
    <w:abstractNumId w:val="0"/>
  </w:num>
  <w:num w:numId="10" w16cid:durableId="1444419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1821"/>
    <w:rsid w:val="0015074B"/>
    <w:rsid w:val="0029639D"/>
    <w:rsid w:val="00296EEA"/>
    <w:rsid w:val="00326F90"/>
    <w:rsid w:val="00595DEC"/>
    <w:rsid w:val="007C1586"/>
    <w:rsid w:val="00831FAF"/>
    <w:rsid w:val="00AA1D8D"/>
    <w:rsid w:val="00B47730"/>
    <w:rsid w:val="00CB0664"/>
    <w:rsid w:val="00D128F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E62E11"/>
  <w14:defaultImageDpi w14:val="300"/>
  <w15:docId w15:val="{6234F0FA-0C0E-42C0-BA45-2144CD65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Parrish</dc:creator>
  <cp:keywords/>
  <dc:description>generated by python-docx</dc:description>
  <cp:lastModifiedBy>Jonathan Parrish</cp:lastModifiedBy>
  <cp:revision>2</cp:revision>
  <dcterms:created xsi:type="dcterms:W3CDTF">2026-06-09T15:56:00Z</dcterms:created>
  <dcterms:modified xsi:type="dcterms:W3CDTF">2026-06-09T15:56:00Z</dcterms:modified>
  <cp:category/>
</cp:coreProperties>
</file>