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BEB3" w14:textId="465D62E8" w:rsidR="00644263" w:rsidRPr="00D7267F" w:rsidRDefault="00046A23" w:rsidP="00917BD5">
      <w:pPr>
        <w:spacing w:line="240" w:lineRule="auto"/>
        <w:jc w:val="center"/>
        <w:rPr>
          <w:rFonts w:cstheme="minorHAnsi"/>
          <w:b/>
          <w:sz w:val="32"/>
        </w:rPr>
      </w:pPr>
      <w:r>
        <w:rPr>
          <w:rFonts w:cstheme="minorHAnsi"/>
          <w:noProof/>
          <w:lang w:eastAsia="en-GB"/>
        </w:rPr>
        <w:drawing>
          <wp:inline distT="0" distB="0" distL="0" distR="0" wp14:anchorId="35635258" wp14:editId="5B375913">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11">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389B896F" w14:textId="68AC6065" w:rsidR="00F7710B" w:rsidRDefault="00F7710B" w:rsidP="00917BD5">
      <w:pPr>
        <w:spacing w:line="240" w:lineRule="auto"/>
        <w:jc w:val="center"/>
        <w:rPr>
          <w:rFonts w:cstheme="minorHAnsi"/>
          <w:b/>
          <w:sz w:val="32"/>
        </w:rPr>
      </w:pPr>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Policy</w:t>
      </w:r>
    </w:p>
    <w:p w14:paraId="37FAEAEB" w14:textId="20350926" w:rsidR="007F6ABD" w:rsidRDefault="007F6ABD" w:rsidP="00917BD5">
      <w:pPr>
        <w:spacing w:line="240" w:lineRule="auto"/>
        <w:jc w:val="center"/>
        <w:rPr>
          <w:rFonts w:cstheme="minorHAnsi"/>
          <w:b/>
          <w:sz w:val="32"/>
        </w:rPr>
      </w:pPr>
      <w:r>
        <w:rPr>
          <w:rFonts w:cstheme="minorHAnsi"/>
          <w:b/>
          <w:sz w:val="32"/>
        </w:rPr>
        <w:t>(including Relationships and Health Education</w:t>
      </w:r>
      <w:r w:rsidR="009B12A4">
        <w:rPr>
          <w:rFonts w:cstheme="minorHAnsi"/>
          <w:b/>
          <w:sz w:val="32"/>
        </w:rPr>
        <w:t xml:space="preserve"> statutory from September 2020,</w:t>
      </w:r>
      <w:r>
        <w:rPr>
          <w:rFonts w:cstheme="minorHAnsi"/>
          <w:b/>
          <w:sz w:val="32"/>
        </w:rPr>
        <w:t xml:space="preserve"> and our position on Sex Education)</w:t>
      </w:r>
    </w:p>
    <w:p w14:paraId="41F43357" w14:textId="77777777" w:rsidR="00F7710B" w:rsidRPr="00D7267F" w:rsidRDefault="00F7710B" w:rsidP="00917BD5">
      <w:pPr>
        <w:spacing w:line="240" w:lineRule="auto"/>
        <w:rPr>
          <w:rFonts w:cstheme="minorHAnsi"/>
        </w:rPr>
      </w:pPr>
    </w:p>
    <w:tbl>
      <w:tblPr>
        <w:tblStyle w:val="PlainTable2"/>
        <w:tblW w:w="0" w:type="auto"/>
        <w:tblLook w:val="04A0" w:firstRow="1" w:lastRow="0" w:firstColumn="1" w:lastColumn="0" w:noHBand="0" w:noVBand="1"/>
      </w:tblPr>
      <w:tblGrid>
        <w:gridCol w:w="3114"/>
        <w:gridCol w:w="5902"/>
      </w:tblGrid>
      <w:tr w:rsidR="009B041F" w:rsidRPr="00D7267F" w14:paraId="63F05882" w14:textId="77777777" w:rsidTr="009F5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06261D4"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Name of school</w:t>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5902" w:type="dxa"/>
          </w:tcPr>
          <w:p w14:paraId="694FD7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371CB8F5" w14:textId="5F8121BB" w:rsidR="009B041F" w:rsidRPr="00D7267F" w:rsidRDefault="00EB101B"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Emneth Academy</w:t>
            </w:r>
          </w:p>
        </w:tc>
      </w:tr>
      <w:tr w:rsidR="009B041F" w:rsidRPr="00D7267F" w14:paraId="13D1689B"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805456"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Date of policy</w:t>
            </w: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5902" w:type="dxa"/>
          </w:tcPr>
          <w:p w14:paraId="54302A4D" w14:textId="4E69477A" w:rsidR="009B041F" w:rsidRPr="00D7267F" w:rsidRDefault="00EB101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21.1.23</w:t>
            </w:r>
          </w:p>
          <w:p w14:paraId="56D3BB9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9B041F" w:rsidRPr="00D7267F" w14:paraId="7CAF4457" w14:textId="77777777" w:rsidTr="009F5EE0">
        <w:tc>
          <w:tcPr>
            <w:cnfStyle w:val="001000000000" w:firstRow="0" w:lastRow="0" w:firstColumn="1" w:lastColumn="0" w:oddVBand="0" w:evenVBand="0" w:oddHBand="0" w:evenHBand="0" w:firstRowFirstColumn="0" w:firstRowLastColumn="0" w:lastRowFirstColumn="0" w:lastRowLastColumn="0"/>
            <w:tcW w:w="3114" w:type="dxa"/>
          </w:tcPr>
          <w:p w14:paraId="63A6AB5E"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Member of staff responsible</w:t>
            </w:r>
          </w:p>
        </w:tc>
        <w:tc>
          <w:tcPr>
            <w:tcW w:w="5902" w:type="dxa"/>
          </w:tcPr>
          <w:p w14:paraId="0C0923AC" w14:textId="7A47C417" w:rsidR="009B041F" w:rsidRPr="00D7267F" w:rsidRDefault="00EB101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Lauren Orviss</w:t>
            </w:r>
          </w:p>
          <w:p w14:paraId="55AA2DE3"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4CB61974"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ADDA681"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Review date</w:t>
            </w:r>
          </w:p>
        </w:tc>
        <w:tc>
          <w:tcPr>
            <w:tcW w:w="5902" w:type="dxa"/>
          </w:tcPr>
          <w:p w14:paraId="54498817" w14:textId="6BFC9544" w:rsidR="009B041F" w:rsidRPr="00D7267F" w:rsidRDefault="005A3FB9"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January</w:t>
            </w:r>
            <w:r w:rsidR="00EB101B">
              <w:rPr>
                <w:rFonts w:asciiTheme="minorHAnsi" w:hAnsiTheme="minorHAnsi" w:cstheme="minorHAnsi"/>
                <w:sz w:val="22"/>
                <w:szCs w:val="22"/>
              </w:rPr>
              <w:t xml:space="preserve"> 202</w:t>
            </w:r>
            <w:r>
              <w:rPr>
                <w:rFonts w:asciiTheme="minorHAnsi" w:hAnsiTheme="minorHAnsi" w:cstheme="minorHAnsi"/>
                <w:sz w:val="22"/>
                <w:szCs w:val="22"/>
              </w:rPr>
              <w:t>4</w:t>
            </w:r>
          </w:p>
          <w:p w14:paraId="23F6C37B"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27651A"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27651A">
      <w:pPr>
        <w:pStyle w:val="Default"/>
        <w:rPr>
          <w:rFonts w:asciiTheme="minorHAnsi" w:hAnsiTheme="minorHAnsi" w:cstheme="minorHAnsi"/>
          <w:iCs/>
          <w:sz w:val="22"/>
          <w:szCs w:val="22"/>
        </w:rPr>
      </w:pPr>
    </w:p>
    <w:p w14:paraId="2B204D9A" w14:textId="77777777" w:rsidR="0090364C" w:rsidRDefault="0090364C" w:rsidP="0027651A">
      <w:pPr>
        <w:pStyle w:val="Default"/>
        <w:rPr>
          <w:rFonts w:asciiTheme="minorHAnsi" w:hAnsiTheme="minorHAnsi" w:cstheme="minorHAnsi"/>
          <w:b/>
          <w:bCs/>
          <w:iCs/>
          <w:sz w:val="22"/>
          <w:szCs w:val="22"/>
        </w:rPr>
      </w:pPr>
    </w:p>
    <w:p w14:paraId="1D847A4B" w14:textId="1E11C787"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6E506A7A" w14:textId="77777777" w:rsidR="0090364C" w:rsidRDefault="0090364C" w:rsidP="0027651A">
      <w:pPr>
        <w:pStyle w:val="Default"/>
        <w:rPr>
          <w:rFonts w:asciiTheme="minorHAnsi" w:hAnsiTheme="minorHAnsi" w:cstheme="minorHAnsi"/>
          <w:b/>
          <w:bCs/>
          <w:iCs/>
          <w:sz w:val="22"/>
          <w:szCs w:val="22"/>
        </w:rPr>
      </w:pPr>
    </w:p>
    <w:p w14:paraId="20AEBB5E" w14:textId="5BBAA92D"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EB101B" w:rsidRPr="00EB101B">
        <w:rPr>
          <w:rFonts w:asciiTheme="minorHAnsi" w:hAnsiTheme="minorHAnsi" w:cstheme="minorHAnsi"/>
          <w:iCs/>
          <w:sz w:val="22"/>
          <w:szCs w:val="22"/>
        </w:rPr>
        <w:t>Emneth</w:t>
      </w:r>
      <w:r w:rsidRPr="0027651A">
        <w:rPr>
          <w:rFonts w:asciiTheme="minorHAnsi" w:hAnsiTheme="minorHAnsi" w:cstheme="minorHAnsi"/>
          <w:iCs/>
          <w:sz w:val="22"/>
          <w:szCs w:val="22"/>
        </w:rPr>
        <w:t xml:space="preserve"> </w:t>
      </w:r>
      <w:r w:rsidR="00EB101B">
        <w:rPr>
          <w:rFonts w:asciiTheme="minorHAnsi" w:hAnsiTheme="minorHAnsi" w:cstheme="minorHAnsi"/>
          <w:iCs/>
          <w:sz w:val="22"/>
          <w:szCs w:val="22"/>
        </w:rPr>
        <w:t>Academy</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46E19355" w14:textId="7670682A" w:rsidR="0027651A" w:rsidRPr="0027651A" w:rsidRDefault="00A42CAC" w:rsidP="0027651A">
      <w:pPr>
        <w:pStyle w:val="Default"/>
        <w:rPr>
          <w:rFonts w:asciiTheme="minorHAnsi" w:hAnsiTheme="minorHAnsi" w:cstheme="minorHAnsi"/>
          <w:sz w:val="22"/>
          <w:szCs w:val="22"/>
        </w:rPr>
      </w:pPr>
      <w:r>
        <w:rPr>
          <w:rFonts w:asciiTheme="minorHAnsi" w:hAnsiTheme="minorHAnsi" w:cstheme="minorHAnsi"/>
          <w:iCs/>
          <w:sz w:val="22"/>
          <w:szCs w:val="22"/>
        </w:rPr>
        <w:t>This also supports the “Personal Development”</w:t>
      </w:r>
      <w:r w:rsidR="00BA3DAA">
        <w:rPr>
          <w:rFonts w:asciiTheme="minorHAnsi" w:hAnsiTheme="minorHAnsi" w:cstheme="minorHAnsi"/>
          <w:iCs/>
          <w:sz w:val="22"/>
          <w:szCs w:val="22"/>
        </w:rPr>
        <w:t xml:space="preserve"> </w:t>
      </w:r>
      <w:r>
        <w:rPr>
          <w:rFonts w:asciiTheme="minorHAnsi" w:hAnsiTheme="minorHAnsi" w:cstheme="minorHAnsi"/>
          <w:iCs/>
          <w:sz w:val="22"/>
          <w:szCs w:val="22"/>
        </w:rPr>
        <w:t xml:space="preserve">and “Behaviour and Attitude” aspects required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r w:rsidR="00BA3DAA">
        <w:rPr>
          <w:rFonts w:asciiTheme="minorHAnsi" w:hAnsiTheme="minorHAnsi" w:cstheme="minorHAnsi"/>
          <w:iCs/>
          <w:sz w:val="22"/>
          <w:szCs w:val="22"/>
        </w:rPr>
        <w:t>agenda</w:t>
      </w:r>
      <w:r>
        <w:rPr>
          <w:rFonts w:asciiTheme="minorHAnsi" w:hAnsiTheme="minorHAnsi" w:cstheme="minorHAnsi"/>
          <w:iCs/>
          <w:sz w:val="22"/>
          <w:szCs w:val="22"/>
        </w:rPr>
        <w:t xml:space="preserve"> and the SMSC (Spiritual, Moral, Social, Cultural) development opportunities provided for our children.</w:t>
      </w:r>
      <w:r w:rsidR="0027651A">
        <w:rPr>
          <w:rFonts w:asciiTheme="minorHAnsi" w:hAnsiTheme="minorHAnsi" w:cstheme="minorHAnsi"/>
          <w:iCs/>
          <w:sz w:val="22"/>
          <w:szCs w:val="22"/>
        </w:rPr>
        <w:t xml:space="preserve"> </w:t>
      </w:r>
    </w:p>
    <w:p w14:paraId="3336AB6D" w14:textId="7F05326A" w:rsidR="007F6ABD" w:rsidRDefault="007F6ABD" w:rsidP="007F6ABD">
      <w:pPr>
        <w:pStyle w:val="Default"/>
        <w:rPr>
          <w:rFonts w:asciiTheme="minorHAnsi" w:hAnsiTheme="minorHAnsi" w:cstheme="minorHAnsi"/>
          <w:iCs/>
          <w:sz w:val="22"/>
          <w:szCs w:val="22"/>
        </w:rPr>
      </w:pPr>
    </w:p>
    <w:p w14:paraId="6FA1507B" w14:textId="77777777" w:rsidR="00BA3DAA" w:rsidRDefault="00BA3DAA">
      <w:pPr>
        <w:rPr>
          <w:rFonts w:cstheme="minorHAnsi"/>
          <w:b/>
          <w:bCs/>
          <w:iCs/>
          <w:color w:val="000000"/>
          <w:sz w:val="24"/>
          <w:szCs w:val="24"/>
        </w:rPr>
      </w:pPr>
      <w:r>
        <w:rPr>
          <w:rFonts w:cstheme="minorHAnsi"/>
          <w:b/>
          <w:bCs/>
          <w:iCs/>
        </w:rPr>
        <w:br w:type="page"/>
      </w:r>
    </w:p>
    <w:p w14:paraId="056C0C90" w14:textId="5CEC485F"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lastRenderedPageBreak/>
        <w:t>Statutory Relationships and Health Education</w:t>
      </w:r>
    </w:p>
    <w:p w14:paraId="614987D1" w14:textId="77777777" w:rsidR="00BA3DAA" w:rsidRPr="00A42CAC" w:rsidRDefault="00BA3DAA" w:rsidP="007F6ABD">
      <w:pPr>
        <w:pStyle w:val="Default"/>
        <w:rPr>
          <w:rFonts w:asciiTheme="minorHAnsi" w:hAnsiTheme="minorHAnsi" w:cstheme="minorHAnsi"/>
          <w:b/>
          <w:bCs/>
          <w:iCs/>
        </w:rPr>
      </w:pPr>
    </w:p>
    <w:p w14:paraId="71A3476F" w14:textId="20F646B7" w:rsidR="007F6ABD" w:rsidRDefault="007F6ABD" w:rsidP="00BA3DAA">
      <w:pPr>
        <w:pStyle w:val="Default"/>
        <w:ind w:left="720"/>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Pr>
          <w:rFonts w:asciiTheme="minorHAnsi" w:hAnsiTheme="minorHAnsi" w:cstheme="minorHAnsi"/>
          <w:iCs/>
          <w:sz w:val="22"/>
          <w:szCs w:val="22"/>
        </w:rPr>
        <w:t>Education(</w:t>
      </w:r>
      <w:proofErr w:type="gramEnd"/>
      <w:r>
        <w:rPr>
          <w:rFonts w:asciiTheme="minorHAnsi" w:hAnsiTheme="minorHAnsi" w:cstheme="minorHAnsi"/>
          <w:iCs/>
          <w:sz w:val="22"/>
          <w:szCs w:val="22"/>
        </w:rPr>
        <w:t>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BA3DAA">
      <w:pPr>
        <w:spacing w:after="0" w:line="240" w:lineRule="auto"/>
        <w:ind w:left="720"/>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BA3DAA">
      <w:pPr>
        <w:spacing w:after="0" w:line="240" w:lineRule="auto"/>
        <w:ind w:left="720"/>
        <w:rPr>
          <w:rFonts w:cstheme="minorHAnsi"/>
          <w:color w:val="000000"/>
        </w:rPr>
      </w:pPr>
    </w:p>
    <w:p w14:paraId="4CA7FC82" w14:textId="29B91475" w:rsidR="007F6ABD" w:rsidRDefault="007F6ABD" w:rsidP="00BA3DAA">
      <w:pPr>
        <w:spacing w:after="0" w:line="240" w:lineRule="auto"/>
        <w:ind w:left="720"/>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BA3DAA">
      <w:pPr>
        <w:spacing w:after="0" w:line="240" w:lineRule="auto"/>
        <w:ind w:left="720"/>
        <w:rPr>
          <w:rFonts w:cstheme="minorHAnsi"/>
          <w:color w:val="000000"/>
        </w:rPr>
      </w:pPr>
    </w:p>
    <w:p w14:paraId="52B6F37E" w14:textId="5A052C7C" w:rsidR="007F6ABD" w:rsidRDefault="007F6ABD" w:rsidP="00BA3DAA">
      <w:pPr>
        <w:spacing w:after="0" w:line="240" w:lineRule="auto"/>
        <w:ind w:left="720"/>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BA3DAA">
      <w:pPr>
        <w:spacing w:after="0" w:line="240" w:lineRule="auto"/>
        <w:ind w:left="720"/>
        <w:rPr>
          <w:rFonts w:cstheme="minorHAnsi"/>
          <w:color w:val="000000"/>
        </w:rPr>
      </w:pPr>
    </w:p>
    <w:p w14:paraId="1A9A6752" w14:textId="5A9D7F59" w:rsidR="007F6ABD" w:rsidRDefault="007F6ABD" w:rsidP="00BA3DAA">
      <w:pPr>
        <w:spacing w:after="0" w:line="240" w:lineRule="auto"/>
        <w:ind w:left="720"/>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BA3DAA">
      <w:pPr>
        <w:spacing w:after="0" w:line="240" w:lineRule="auto"/>
        <w:ind w:left="720"/>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BA3DAA">
      <w:pPr>
        <w:spacing w:after="0" w:line="240" w:lineRule="auto"/>
        <w:ind w:left="720"/>
        <w:rPr>
          <w:rFonts w:cstheme="minorHAnsi"/>
          <w:color w:val="000000"/>
        </w:rPr>
      </w:pPr>
      <w:r>
        <w:rPr>
          <w:rFonts w:cstheme="minorHAnsi"/>
          <w:color w:val="000000"/>
        </w:rPr>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2E8B5E0C" w:rsidR="00ED56EC" w:rsidRDefault="007F6ABD" w:rsidP="00917BD5">
      <w:pPr>
        <w:spacing w:after="0" w:line="240" w:lineRule="auto"/>
        <w:rPr>
          <w:rFonts w:cstheme="minorHAnsi"/>
          <w:color w:val="000000"/>
        </w:rPr>
      </w:pPr>
      <w:r>
        <w:rPr>
          <w:rFonts w:cstheme="minorHAnsi"/>
          <w:color w:val="000000"/>
        </w:rPr>
        <w:t xml:space="preserve">Here, at </w:t>
      </w:r>
      <w:r w:rsidR="00EB101B" w:rsidRPr="00EB101B">
        <w:rPr>
          <w:rFonts w:cstheme="minorHAnsi"/>
          <w:color w:val="000000"/>
        </w:rPr>
        <w:t>Emneth</w:t>
      </w:r>
      <w:r>
        <w:rPr>
          <w:rFonts w:cstheme="minorHAnsi"/>
          <w:color w:val="000000"/>
        </w:rPr>
        <w:t xml:space="preserve">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676157F4"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your children’s needs</w:t>
      </w:r>
      <w:r>
        <w:rPr>
          <w:rFonts w:cstheme="minorHAnsi"/>
          <w:color w:val="000000"/>
        </w:rPr>
        <w:t>. The 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1B109CDE" w14:textId="1A997513" w:rsidR="00252AA1" w:rsidRDefault="00252AA1">
      <w:pPr>
        <w:rPr>
          <w:rFonts w:cstheme="minorHAnsi"/>
        </w:rPr>
      </w:pPr>
    </w:p>
    <w:p w14:paraId="06DB8DB3" w14:textId="6BB1B243" w:rsidR="009B12A4" w:rsidRPr="009B12A4" w:rsidRDefault="007F6ABD" w:rsidP="009B12A4">
      <w:pPr>
        <w:spacing w:line="240" w:lineRule="auto"/>
        <w:rPr>
          <w:rFonts w:ascii="Times New Roman" w:eastAsia="Times New Roman" w:hAnsi="Times New Roman" w:cs="Times New Roman"/>
          <w:sz w:val="24"/>
          <w:szCs w:val="24"/>
          <w:lang w:eastAsia="en-GB"/>
        </w:rPr>
      </w:pPr>
      <w:r>
        <w:rPr>
          <w:rFonts w:cstheme="minorHAnsi"/>
        </w:rPr>
        <w:t>Our</w:t>
      </w:r>
      <w:r w:rsidR="00534B6E" w:rsidRPr="00D7267F">
        <w:rPr>
          <w:rFonts w:cstheme="minorHAnsi"/>
        </w:rPr>
        <w:t xml:space="preserve"> PSHE policy is informed by existing DfE guidance</w:t>
      </w:r>
      <w:r w:rsidR="009B12A4">
        <w:rPr>
          <w:rFonts w:cstheme="minorHAnsi"/>
        </w:rPr>
        <w:t>:</w:t>
      </w:r>
    </w:p>
    <w:p w14:paraId="2FD7C9F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Keeping Children Safe in Education </w:t>
      </w:r>
      <w:r w:rsidRPr="009B12A4">
        <w:rPr>
          <w:rFonts w:ascii="ArialMT" w:eastAsia="Times New Roman" w:hAnsi="ArialMT" w:cs="Times New Roman"/>
          <w:color w:val="0C0C0C"/>
          <w:sz w:val="24"/>
          <w:szCs w:val="24"/>
          <w:lang w:eastAsia="en-GB"/>
        </w:rPr>
        <w:t xml:space="preserve">(statutory guidance) </w:t>
      </w:r>
    </w:p>
    <w:p w14:paraId="046CF76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Respectful School Communities: Self Review and Signposting Tool </w:t>
      </w:r>
      <w:r w:rsidRPr="009B12A4">
        <w:rPr>
          <w:rFonts w:ascii="ArialMT" w:eastAsia="Times New Roman" w:hAnsi="ArialMT" w:cs="Times New Roman"/>
          <w:color w:val="0C0C0C"/>
          <w:sz w:val="24"/>
          <w:szCs w:val="24"/>
          <w:lang w:eastAsia="en-GB"/>
        </w:rPr>
        <w:t xml:space="preserve">(a tool to support a whole school approach that promotes respect and discipline) </w:t>
      </w:r>
    </w:p>
    <w:p w14:paraId="635D0EDA"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Behaviour and Discipline in Schools </w:t>
      </w:r>
      <w:r w:rsidRPr="009B12A4">
        <w:rPr>
          <w:rFonts w:ascii="ArialMT" w:eastAsia="Times New Roman" w:hAnsi="ArialMT" w:cs="Times New Roman"/>
          <w:color w:val="0C0C0C"/>
          <w:sz w:val="24"/>
          <w:szCs w:val="24"/>
          <w:lang w:eastAsia="en-GB"/>
        </w:rPr>
        <w:t xml:space="preserve">(advice for schools, including advice for appropriate behaviour between pupils) </w:t>
      </w:r>
    </w:p>
    <w:p w14:paraId="040F9D83"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Equality Act 2010 and schools </w:t>
      </w:r>
    </w:p>
    <w:p w14:paraId="661A55A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SEND code of practice: 0 to 25 years </w:t>
      </w:r>
      <w:r w:rsidRPr="009B12A4">
        <w:rPr>
          <w:rFonts w:ascii="ArialMT" w:eastAsia="Times New Roman" w:hAnsi="ArialMT" w:cs="Times New Roman"/>
          <w:color w:val="0C0C0C"/>
          <w:sz w:val="24"/>
          <w:szCs w:val="24"/>
          <w:lang w:eastAsia="en-GB"/>
        </w:rPr>
        <w:t xml:space="preserve">(statutory guidance) </w:t>
      </w:r>
    </w:p>
    <w:p w14:paraId="1B559256"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Alternative Provision </w:t>
      </w:r>
      <w:r w:rsidRPr="009B12A4">
        <w:rPr>
          <w:rFonts w:ascii="ArialMT" w:eastAsia="Times New Roman" w:hAnsi="ArialMT" w:cs="Times New Roman"/>
          <w:color w:val="0C0C0C"/>
          <w:sz w:val="24"/>
          <w:szCs w:val="24"/>
          <w:lang w:eastAsia="en-GB"/>
        </w:rPr>
        <w:t xml:space="preserve">(statutory guidance) </w:t>
      </w:r>
    </w:p>
    <w:p w14:paraId="3CDBA178"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Mental Health and Behaviour in Schools </w:t>
      </w:r>
      <w:r w:rsidRPr="009B12A4">
        <w:rPr>
          <w:rFonts w:ascii="ArialMT" w:eastAsia="Times New Roman" w:hAnsi="ArialMT" w:cs="Times New Roman"/>
          <w:color w:val="0C0C0C"/>
          <w:sz w:val="24"/>
          <w:szCs w:val="24"/>
          <w:lang w:eastAsia="en-GB"/>
        </w:rPr>
        <w:t xml:space="preserve">(advice for schools) </w:t>
      </w:r>
    </w:p>
    <w:p w14:paraId="50CE4339"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Preventing and Tackling Bullying </w:t>
      </w:r>
      <w:r w:rsidRPr="009B12A4">
        <w:rPr>
          <w:rFonts w:ascii="ArialMT" w:eastAsia="Times New Roman" w:hAnsi="ArialMT" w:cs="Times New Roman"/>
          <w:color w:val="0C0C0C"/>
          <w:sz w:val="24"/>
          <w:szCs w:val="24"/>
          <w:lang w:eastAsia="en-GB"/>
        </w:rPr>
        <w:t xml:space="preserve">(advice for schools, including advice on </w:t>
      </w:r>
      <w:r w:rsidRPr="009B12A4">
        <w:rPr>
          <w:rFonts w:ascii="ArialMT" w:eastAsia="Times New Roman" w:hAnsi="ArialMT" w:cs="Times New Roman"/>
          <w:color w:val="0000FF"/>
          <w:sz w:val="24"/>
          <w:szCs w:val="24"/>
          <w:lang w:eastAsia="en-GB"/>
        </w:rPr>
        <w:t>cyberbullying</w:t>
      </w:r>
      <w:r w:rsidRPr="009B12A4">
        <w:rPr>
          <w:rFonts w:ascii="ArialMT" w:eastAsia="Times New Roman" w:hAnsi="ArialMT" w:cs="Times New Roman"/>
          <w:color w:val="0C0C0C"/>
          <w:sz w:val="24"/>
          <w:szCs w:val="24"/>
          <w:lang w:eastAsia="en-GB"/>
        </w:rPr>
        <w:t xml:space="preserve">) </w:t>
      </w:r>
    </w:p>
    <w:p w14:paraId="13F5B841"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Sexual violence and sexual harassment between children in schools </w:t>
      </w:r>
      <w:r w:rsidRPr="009B12A4">
        <w:rPr>
          <w:rFonts w:ascii="ArialMT" w:eastAsia="Times New Roman" w:hAnsi="ArialMT" w:cs="Times New Roman"/>
          <w:color w:val="0C0C0C"/>
          <w:sz w:val="24"/>
          <w:szCs w:val="24"/>
          <w:lang w:eastAsia="en-GB"/>
        </w:rPr>
        <w:t xml:space="preserve">(advice for schools) </w:t>
      </w:r>
    </w:p>
    <w:p w14:paraId="54AA4138"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The Equality and Human Rights Commission Advice and Guidance </w:t>
      </w:r>
      <w:r w:rsidRPr="009B12A4">
        <w:rPr>
          <w:rFonts w:ascii="ArialMT" w:eastAsia="Times New Roman" w:hAnsi="ArialMT" w:cs="Times New Roman"/>
          <w:color w:val="0C0C0C"/>
          <w:sz w:val="24"/>
          <w:szCs w:val="24"/>
          <w:lang w:eastAsia="en-GB"/>
        </w:rPr>
        <w:t xml:space="preserve">(provides advice on avoiding discrimination in a variety of educational contexts) </w:t>
      </w:r>
    </w:p>
    <w:p w14:paraId="2294F69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Promoting Fundamental British Values as part of SMSC in schools </w:t>
      </w:r>
      <w:r w:rsidRPr="009B12A4">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p>
    <w:p w14:paraId="47C57C6A" w14:textId="71668885" w:rsidR="009B12A4" w:rsidRPr="00EF245E"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SMSC requirements for independent schools </w:t>
      </w:r>
      <w:r w:rsidRPr="009B12A4">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p>
    <w:p w14:paraId="2BA2E051" w14:textId="77777777" w:rsidR="008C1E9E" w:rsidRPr="009303DA" w:rsidRDefault="008C1E9E" w:rsidP="008C1E9E">
      <w:pPr>
        <w:pStyle w:val="Heading1"/>
        <w:rPr>
          <w:color w:val="538135"/>
        </w:rPr>
      </w:pPr>
      <w:bookmarkStart w:id="0" w:name="_Toc11230567"/>
      <w:r w:rsidRPr="009303DA">
        <w:rPr>
          <w:color w:val="538135"/>
        </w:rPr>
        <w:t>1. Aims</w:t>
      </w:r>
      <w:bookmarkEnd w:id="0"/>
    </w:p>
    <w:p w14:paraId="22845344" w14:textId="77777777" w:rsidR="008C1E9E" w:rsidRDefault="008C1E9E" w:rsidP="008C1E9E">
      <w:pPr>
        <w:pStyle w:val="1bodycopy10pt"/>
      </w:pPr>
      <w:r>
        <w:t>The aims of relationships and sex education (RSE) at our school are to:</w:t>
      </w:r>
    </w:p>
    <w:p w14:paraId="497B0CA4" w14:textId="77777777" w:rsidR="008C1E9E" w:rsidRDefault="008C1E9E" w:rsidP="008C1E9E">
      <w:pPr>
        <w:pStyle w:val="3Bulletedcopyblue"/>
      </w:pPr>
      <w:r>
        <w:t>Provide a framework in which sensitive discussions can take place</w:t>
      </w:r>
    </w:p>
    <w:p w14:paraId="10A0C2DD" w14:textId="77777777" w:rsidR="008C1E9E" w:rsidRDefault="008C1E9E" w:rsidP="008C1E9E">
      <w:pPr>
        <w:pStyle w:val="3Bulletedcopyblue"/>
      </w:pPr>
      <w:r>
        <w:t>Prepare pupils for puberty, and give them an understanding of sexual development and the importance of health and hygiene</w:t>
      </w:r>
    </w:p>
    <w:p w14:paraId="02605AD3" w14:textId="77777777" w:rsidR="008C1E9E" w:rsidRDefault="008C1E9E" w:rsidP="008C1E9E">
      <w:pPr>
        <w:pStyle w:val="3Bulletedcopyblue"/>
      </w:pPr>
      <w:r>
        <w:t>Help pupils develop feelings of self-respect, confidence and empathy</w:t>
      </w:r>
    </w:p>
    <w:p w14:paraId="45890F84" w14:textId="77777777" w:rsidR="008C1E9E" w:rsidRDefault="008C1E9E" w:rsidP="008C1E9E">
      <w:pPr>
        <w:pStyle w:val="3Bulletedcopyblue"/>
      </w:pPr>
      <w:r>
        <w:t>Create a positive culture around issues of sexuality and relationships</w:t>
      </w:r>
    </w:p>
    <w:p w14:paraId="36252401" w14:textId="77777777" w:rsidR="008C1E9E" w:rsidRDefault="008C1E9E" w:rsidP="008C1E9E">
      <w:pPr>
        <w:pStyle w:val="3Bulletedcopyblue"/>
      </w:pPr>
      <w:r>
        <w:t>Teach pupils the correct vocabulary to describe themselves and their bodies</w:t>
      </w:r>
    </w:p>
    <w:p w14:paraId="49E31E2B" w14:textId="77777777" w:rsidR="008C1E9E" w:rsidRDefault="008C1E9E" w:rsidP="008C1E9E">
      <w:pPr>
        <w:pStyle w:val="Heading3"/>
        <w:shd w:val="clear" w:color="auto" w:fill="FFFFFF"/>
        <w:spacing w:before="225" w:line="360" w:lineRule="atLeast"/>
        <w:jc w:val="center"/>
        <w:rPr>
          <w:b/>
          <w:color w:val="auto"/>
          <w:sz w:val="20"/>
          <w:szCs w:val="20"/>
        </w:rPr>
      </w:pPr>
      <w:r w:rsidRPr="00852F16">
        <w:rPr>
          <w:b/>
          <w:color w:val="auto"/>
          <w:sz w:val="20"/>
          <w:szCs w:val="20"/>
        </w:rPr>
        <w:t>The aims are closely al</w:t>
      </w:r>
      <w:r>
        <w:rPr>
          <w:b/>
          <w:color w:val="auto"/>
          <w:sz w:val="20"/>
          <w:szCs w:val="20"/>
        </w:rPr>
        <w:t>igned with our vision and value:</w:t>
      </w:r>
    </w:p>
    <w:p w14:paraId="29092F5D" w14:textId="77777777" w:rsidR="008C1E9E" w:rsidRPr="00E42B04" w:rsidRDefault="008C1E9E" w:rsidP="008C1E9E">
      <w:pPr>
        <w:pStyle w:val="Heading3"/>
        <w:shd w:val="clear" w:color="auto" w:fill="FFFFFF"/>
        <w:spacing w:before="225" w:line="360" w:lineRule="atLeast"/>
        <w:jc w:val="center"/>
        <w:rPr>
          <w:color w:val="000000"/>
          <w:sz w:val="20"/>
          <w:szCs w:val="20"/>
        </w:rPr>
      </w:pPr>
      <w:r w:rsidRPr="00E42B04">
        <w:rPr>
          <w:color w:val="auto"/>
          <w:sz w:val="20"/>
          <w:szCs w:val="20"/>
        </w:rPr>
        <w:t>Ready, Respect, Safe</w:t>
      </w:r>
      <w:r w:rsidRPr="00E42B04">
        <w:rPr>
          <w:color w:val="000000"/>
          <w:sz w:val="20"/>
          <w:szCs w:val="20"/>
        </w:rPr>
        <w:t xml:space="preserve">                                                                                     </w:t>
      </w:r>
    </w:p>
    <w:p w14:paraId="606AD129" w14:textId="77777777" w:rsidR="008C1E9E" w:rsidRPr="00E42B04" w:rsidRDefault="008C1E9E" w:rsidP="008C1E9E">
      <w:pPr>
        <w:pStyle w:val="1bodycopy"/>
        <w:shd w:val="clear" w:color="auto" w:fill="FFFFFF"/>
        <w:rPr>
          <w:rFonts w:eastAsia="MS Gothic" w:cs="Arial"/>
          <w:bCs/>
          <w:szCs w:val="20"/>
        </w:rPr>
      </w:pPr>
      <w:r w:rsidRPr="00E42B04">
        <w:rPr>
          <w:rFonts w:eastAsia="MS Gothic" w:cs="Arial"/>
          <w:bCs/>
          <w:szCs w:val="20"/>
        </w:rPr>
        <w:t>Our aim is to provide all children with a first class and highly engaging education, looking both locally and internationally. We want all children to achieve their full academic potential, while developing their character and offering a range of different challenges. In pursuit of this, we seek to work in partnership with children and their families to ensure we offer the very best, expecting the very best from our children.</w:t>
      </w:r>
    </w:p>
    <w:p w14:paraId="7CE6EB95" w14:textId="77777777" w:rsidR="008C1E9E" w:rsidRPr="009303DA" w:rsidRDefault="008C1E9E" w:rsidP="008C1E9E">
      <w:pPr>
        <w:pStyle w:val="Heading1"/>
        <w:rPr>
          <w:color w:val="538135"/>
        </w:rPr>
      </w:pPr>
      <w:bookmarkStart w:id="1" w:name="_Toc11230568"/>
      <w:r w:rsidRPr="009303DA">
        <w:rPr>
          <w:color w:val="538135"/>
        </w:rPr>
        <w:t>2. Statutory requirements</w:t>
      </w:r>
      <w:bookmarkEnd w:id="1"/>
    </w:p>
    <w:p w14:paraId="41E89D3A" w14:textId="77777777" w:rsidR="008C1E9E" w:rsidRDefault="008C1E9E" w:rsidP="008C1E9E"/>
    <w:p w14:paraId="13E49BB4" w14:textId="77777777" w:rsidR="008C1E9E" w:rsidRDefault="008C1E9E" w:rsidP="008C1E9E">
      <w:r>
        <w:lastRenderedPageBreak/>
        <w:t xml:space="preserve">As a primary academy school we must provide relationships education to all pupils as per section 34 of the </w:t>
      </w:r>
      <w:hyperlink r:id="rId12" w:history="1">
        <w:r>
          <w:rPr>
            <w:rStyle w:val="Hyperlink"/>
          </w:rPr>
          <w:t>C</w:t>
        </w:r>
        <w:r w:rsidRPr="0078141F">
          <w:rPr>
            <w:rStyle w:val="Hyperlink"/>
          </w:rPr>
          <w:t xml:space="preserve">hildren and </w:t>
        </w:r>
        <w:r>
          <w:rPr>
            <w:rStyle w:val="Hyperlink"/>
          </w:rPr>
          <w:t>S</w:t>
        </w:r>
        <w:r w:rsidRPr="0078141F">
          <w:rPr>
            <w:rStyle w:val="Hyperlink"/>
          </w:rPr>
          <w:t>ocial work act 2017</w:t>
        </w:r>
        <w:r>
          <w:rPr>
            <w:rStyle w:val="Hyperlink"/>
          </w:rPr>
          <w:t>.</w:t>
        </w:r>
      </w:hyperlink>
    </w:p>
    <w:p w14:paraId="443615DE" w14:textId="77777777" w:rsidR="008C1E9E" w:rsidRDefault="008C1E9E" w:rsidP="008C1E9E">
      <w:r>
        <w:t>We</w:t>
      </w:r>
      <w:r w:rsidRPr="00282A17">
        <w:t xml:space="preserve"> do not have to follow the N</w:t>
      </w:r>
      <w:r>
        <w:t xml:space="preserve">ational </w:t>
      </w:r>
      <w:r w:rsidRPr="00282A17">
        <w:t>C</w:t>
      </w:r>
      <w:r>
        <w:t>urriculum</w:t>
      </w:r>
      <w:r w:rsidRPr="00282A17">
        <w:t xml:space="preserve"> but </w:t>
      </w:r>
      <w:r>
        <w:t>we</w:t>
      </w:r>
      <w:r w:rsidRPr="00282A17">
        <w:t xml:space="preserve"> are expected to offer all pupils a curriculum that is similar to the N</w:t>
      </w:r>
      <w:r>
        <w:t xml:space="preserve">ational </w:t>
      </w:r>
      <w:r w:rsidRPr="00282A17">
        <w:t>C</w:t>
      </w:r>
      <w:r>
        <w:t>urriculum</w:t>
      </w:r>
      <w:r w:rsidRPr="00282A17">
        <w:t xml:space="preserve"> including requirements to teach science which would include the elements of sex ed</w:t>
      </w:r>
      <w:r>
        <w:t>ucation</w:t>
      </w:r>
      <w:r w:rsidRPr="00282A17">
        <w:t xml:space="preserve"> contained in the science curriculum.</w:t>
      </w:r>
      <w:r>
        <w:t xml:space="preserve"> </w:t>
      </w:r>
    </w:p>
    <w:p w14:paraId="69F1B871" w14:textId="77777777" w:rsidR="008C1E9E" w:rsidRDefault="008C1E9E" w:rsidP="008C1E9E">
      <w:pPr>
        <w:pStyle w:val="1bodycopy"/>
        <w:rPr>
          <w:rFonts w:eastAsia="Calibri" w:cs="Arial"/>
          <w:szCs w:val="20"/>
          <w:lang w:val="en-GB"/>
        </w:rPr>
      </w:pPr>
      <w:r>
        <w:t xml:space="preserve">In teaching RSE, we are required by our funding agreements to have regard to </w:t>
      </w:r>
      <w:hyperlink r:id="rId13" w:history="1">
        <w:r w:rsidRPr="004B5981">
          <w:rPr>
            <w:rStyle w:val="Hyperlink"/>
            <w:rFonts w:eastAsia="Calibri" w:cs="Arial"/>
            <w:szCs w:val="20"/>
            <w:lang w:val="en-GB"/>
          </w:rPr>
          <w:t>guidance</w:t>
        </w:r>
      </w:hyperlink>
      <w:r>
        <w:rPr>
          <w:rFonts w:eastAsia="Calibri" w:cs="Arial"/>
          <w:szCs w:val="20"/>
          <w:lang w:val="en-GB"/>
        </w:rPr>
        <w:t xml:space="preserve"> </w:t>
      </w:r>
      <w:r>
        <w:t xml:space="preserve">issued by the secretary of state as outlined in section </w:t>
      </w:r>
      <w:r>
        <w:rPr>
          <w:rFonts w:eastAsia="Calibri" w:cs="Arial"/>
          <w:szCs w:val="20"/>
          <w:lang w:val="en-GB"/>
        </w:rPr>
        <w:t xml:space="preserve">403 of the </w:t>
      </w:r>
      <w:hyperlink r:id="rId14" w:history="1">
        <w:r w:rsidRPr="00671E32">
          <w:rPr>
            <w:rStyle w:val="Hyperlink"/>
            <w:rFonts w:eastAsia="Calibri" w:cs="Arial"/>
            <w:szCs w:val="20"/>
            <w:lang w:val="en-GB"/>
          </w:rPr>
          <w:t>Education Act 1996</w:t>
        </w:r>
        <w:r>
          <w:rPr>
            <w:rFonts w:eastAsia="Calibri" w:cs="Arial"/>
            <w:szCs w:val="20"/>
            <w:lang w:val="en-GB"/>
          </w:rPr>
          <w:t>.</w:t>
        </w:r>
      </w:hyperlink>
    </w:p>
    <w:p w14:paraId="793DBC3C" w14:textId="77777777" w:rsidR="008C1E9E" w:rsidRDefault="008C1E9E" w:rsidP="008C1E9E">
      <w:r>
        <w:t>At Emneth</w:t>
      </w:r>
      <w:r w:rsidRPr="00852F16">
        <w:t xml:space="preserve"> Academy</w:t>
      </w:r>
      <w:r>
        <w:t xml:space="preserve"> we teach RSE as set out in this policy.</w:t>
      </w:r>
    </w:p>
    <w:p w14:paraId="506B4D4C" w14:textId="77777777" w:rsidR="008C1E9E" w:rsidRDefault="008C1E9E" w:rsidP="008C1E9E"/>
    <w:p w14:paraId="3F812E0F" w14:textId="77777777" w:rsidR="008C1E9E" w:rsidRPr="009303DA" w:rsidRDefault="008C1E9E" w:rsidP="008C1E9E">
      <w:pPr>
        <w:pStyle w:val="Heading1"/>
        <w:rPr>
          <w:color w:val="538135"/>
        </w:rPr>
      </w:pPr>
      <w:bookmarkStart w:id="2" w:name="_Toc11230569"/>
      <w:r w:rsidRPr="009303DA">
        <w:rPr>
          <w:color w:val="538135"/>
        </w:rPr>
        <w:t>3. Policy development</w:t>
      </w:r>
      <w:bookmarkEnd w:id="2"/>
    </w:p>
    <w:p w14:paraId="59D0B9EF" w14:textId="77777777" w:rsidR="008C1E9E" w:rsidRDefault="008C1E9E" w:rsidP="008C1E9E">
      <w:pPr>
        <w:pStyle w:val="1bodycopy"/>
      </w:pPr>
      <w:r>
        <w:t>This policy has been developed in consultation with staff, pupils and parents. The consultation and policy development process involved the following steps:</w:t>
      </w:r>
    </w:p>
    <w:p w14:paraId="3779E06A" w14:textId="77777777" w:rsidR="008C1E9E" w:rsidRDefault="008C1E9E" w:rsidP="008C1E9E">
      <w:pPr>
        <w:pStyle w:val="ListParagraph"/>
        <w:numPr>
          <w:ilvl w:val="0"/>
          <w:numId w:val="37"/>
        </w:numPr>
        <w:spacing w:after="120" w:line="240" w:lineRule="auto"/>
      </w:pPr>
      <w:r>
        <w:t xml:space="preserve">Review – a member of staff or working group pulled together all relevant information including relevant national and local guidance </w:t>
      </w:r>
    </w:p>
    <w:p w14:paraId="59A30D23" w14:textId="77777777" w:rsidR="008C1E9E" w:rsidRDefault="008C1E9E" w:rsidP="008C1E9E">
      <w:pPr>
        <w:pStyle w:val="ListParagraph"/>
        <w:ind w:left="1440"/>
      </w:pPr>
    </w:p>
    <w:p w14:paraId="5F3BCE41" w14:textId="77777777" w:rsidR="008C1E9E" w:rsidRDefault="008C1E9E" w:rsidP="008C1E9E">
      <w:pPr>
        <w:pStyle w:val="ListParagraph"/>
        <w:numPr>
          <w:ilvl w:val="0"/>
          <w:numId w:val="37"/>
        </w:numPr>
        <w:spacing w:after="120" w:line="240" w:lineRule="auto"/>
      </w:pPr>
      <w:r>
        <w:t>Staff consultation – all school staff were given the opportunity to look at the policy and make recommendations</w:t>
      </w:r>
    </w:p>
    <w:p w14:paraId="14648BF3" w14:textId="77777777" w:rsidR="008C1E9E" w:rsidRDefault="008C1E9E" w:rsidP="008C1E9E">
      <w:pPr>
        <w:pStyle w:val="ListParagraph"/>
        <w:ind w:left="1440"/>
      </w:pPr>
    </w:p>
    <w:p w14:paraId="7059B82D" w14:textId="77777777" w:rsidR="008C1E9E" w:rsidRDefault="008C1E9E" w:rsidP="008C1E9E">
      <w:pPr>
        <w:pStyle w:val="ListParagraph"/>
        <w:numPr>
          <w:ilvl w:val="0"/>
          <w:numId w:val="37"/>
        </w:numPr>
        <w:spacing w:after="120" w:line="240" w:lineRule="auto"/>
      </w:pPr>
      <w:r>
        <w:t>Parent/stakeholder consultation – parents and any interested parties were invited to attend a meeting about the policy</w:t>
      </w:r>
    </w:p>
    <w:p w14:paraId="3CFB7A74" w14:textId="77777777" w:rsidR="008C1E9E" w:rsidRDefault="008C1E9E" w:rsidP="008C1E9E">
      <w:pPr>
        <w:pStyle w:val="ListParagraph"/>
        <w:ind w:left="1440"/>
      </w:pPr>
    </w:p>
    <w:p w14:paraId="16958165" w14:textId="77777777" w:rsidR="008C1E9E" w:rsidRDefault="008C1E9E" w:rsidP="008C1E9E">
      <w:pPr>
        <w:pStyle w:val="ListParagraph"/>
        <w:numPr>
          <w:ilvl w:val="0"/>
          <w:numId w:val="37"/>
        </w:numPr>
        <w:spacing w:after="120" w:line="240" w:lineRule="auto"/>
      </w:pPr>
      <w:r>
        <w:t>Pupil consultation – we investigated what exactly pupils want from their RSE</w:t>
      </w:r>
    </w:p>
    <w:p w14:paraId="0091BD96" w14:textId="77777777" w:rsidR="008C1E9E" w:rsidRDefault="008C1E9E" w:rsidP="008C1E9E">
      <w:pPr>
        <w:pStyle w:val="ListParagraph"/>
        <w:ind w:left="1440"/>
      </w:pPr>
    </w:p>
    <w:p w14:paraId="7222D850" w14:textId="77777777" w:rsidR="008C1E9E" w:rsidRDefault="008C1E9E" w:rsidP="008C1E9E">
      <w:pPr>
        <w:pStyle w:val="ListParagraph"/>
        <w:numPr>
          <w:ilvl w:val="0"/>
          <w:numId w:val="37"/>
        </w:numPr>
        <w:spacing w:after="120" w:line="240" w:lineRule="auto"/>
      </w:pPr>
      <w:r>
        <w:t>Ratification – once amendments were made, the policy was shared with governors and ratified</w:t>
      </w:r>
    </w:p>
    <w:p w14:paraId="3DD17770" w14:textId="77777777" w:rsidR="008C1E9E" w:rsidRDefault="008C1E9E" w:rsidP="008C1E9E"/>
    <w:p w14:paraId="27DFEB2A" w14:textId="77777777" w:rsidR="008C1E9E" w:rsidRPr="009303DA" w:rsidRDefault="008C1E9E" w:rsidP="008C1E9E">
      <w:pPr>
        <w:pStyle w:val="Heading1"/>
        <w:rPr>
          <w:color w:val="538135"/>
        </w:rPr>
      </w:pPr>
      <w:bookmarkStart w:id="3" w:name="_Toc531168964"/>
      <w:bookmarkStart w:id="4" w:name="_Toc11230570"/>
      <w:r w:rsidRPr="009303DA">
        <w:rPr>
          <w:color w:val="538135"/>
        </w:rPr>
        <w:t>4. Definition</w:t>
      </w:r>
      <w:bookmarkEnd w:id="3"/>
      <w:bookmarkEnd w:id="4"/>
    </w:p>
    <w:p w14:paraId="544D7E2D" w14:textId="77777777" w:rsidR="008C1E9E" w:rsidRPr="006C75B0" w:rsidRDefault="008C1E9E" w:rsidP="008C1E9E">
      <w:pPr>
        <w:pStyle w:val="1bodycopy10pt"/>
        <w:rPr>
          <w:lang w:val="en-GB"/>
        </w:rPr>
      </w:pPr>
      <w:r w:rsidRPr="006C75B0">
        <w:rPr>
          <w:lang w:val="en-GB"/>
        </w:rPr>
        <w:t>R</w:t>
      </w:r>
      <w:r>
        <w:rPr>
          <w:lang w:val="en-GB"/>
        </w:rPr>
        <w:t>S</w:t>
      </w:r>
      <w:r w:rsidRPr="006C75B0">
        <w:rPr>
          <w:lang w:val="en-GB"/>
        </w:rPr>
        <w:t xml:space="preserve">E is about the emotional, social and cultural development of pupils, and involves learning about relationships, sexual health, sexuality, healthy lifestyles, diversity and personal identity. </w:t>
      </w:r>
    </w:p>
    <w:p w14:paraId="3BEE6EF9" w14:textId="77777777" w:rsidR="008C1E9E" w:rsidRPr="006C75B0" w:rsidRDefault="008C1E9E" w:rsidP="008C1E9E">
      <w:pPr>
        <w:pStyle w:val="1bodycopy10pt"/>
        <w:rPr>
          <w:lang w:val="en-GB"/>
        </w:rPr>
      </w:pPr>
      <w:r w:rsidRPr="006C75B0">
        <w:rPr>
          <w:lang w:val="en-GB"/>
        </w:rPr>
        <w:t>R</w:t>
      </w:r>
      <w:r>
        <w:rPr>
          <w:lang w:val="en-GB"/>
        </w:rPr>
        <w:t>S</w:t>
      </w:r>
      <w:r w:rsidRPr="006C75B0">
        <w:rPr>
          <w:lang w:val="en-GB"/>
        </w:rPr>
        <w:t xml:space="preserve">E involves a combination of sharing information, and exploring issues and values. </w:t>
      </w:r>
    </w:p>
    <w:p w14:paraId="45240C24" w14:textId="77777777" w:rsidR="008C1E9E" w:rsidRDefault="008C1E9E" w:rsidP="008C1E9E">
      <w:pPr>
        <w:pStyle w:val="1bodycopy10pt"/>
        <w:rPr>
          <w:lang w:val="en-GB"/>
        </w:rPr>
      </w:pPr>
      <w:r w:rsidRPr="006C75B0">
        <w:rPr>
          <w:lang w:val="en-GB"/>
        </w:rPr>
        <w:t>R</w:t>
      </w:r>
      <w:r>
        <w:rPr>
          <w:lang w:val="en-GB"/>
        </w:rPr>
        <w:t>S</w:t>
      </w:r>
      <w:r w:rsidRPr="006C75B0">
        <w:rPr>
          <w:lang w:val="en-GB"/>
        </w:rPr>
        <w:t>E is not about the promotion of sexual activity</w:t>
      </w:r>
      <w:r>
        <w:rPr>
          <w:lang w:val="en-GB"/>
        </w:rPr>
        <w:t>.</w:t>
      </w:r>
    </w:p>
    <w:p w14:paraId="12F29813" w14:textId="77777777" w:rsidR="008C1E9E" w:rsidRDefault="008C1E9E" w:rsidP="008C1E9E">
      <w:pPr>
        <w:pStyle w:val="1bodycopy10pt"/>
        <w:rPr>
          <w:lang w:val="en-GB"/>
        </w:rPr>
      </w:pPr>
    </w:p>
    <w:p w14:paraId="7FC0BFF4" w14:textId="77777777" w:rsidR="008C1E9E" w:rsidRPr="009303DA" w:rsidRDefault="008C1E9E" w:rsidP="008C1E9E">
      <w:pPr>
        <w:pStyle w:val="Heading1"/>
        <w:rPr>
          <w:color w:val="538135"/>
        </w:rPr>
      </w:pPr>
      <w:bookmarkStart w:id="5" w:name="_Toc11230571"/>
      <w:r w:rsidRPr="009303DA">
        <w:rPr>
          <w:color w:val="538135"/>
        </w:rPr>
        <w:t>5. Curriculum</w:t>
      </w:r>
      <w:bookmarkEnd w:id="5"/>
    </w:p>
    <w:p w14:paraId="2090F68B" w14:textId="77777777" w:rsidR="008C1E9E" w:rsidRDefault="008C1E9E" w:rsidP="008C1E9E">
      <w:pPr>
        <w:pStyle w:val="1bodycopy10pt"/>
        <w:rPr>
          <w:lang w:val="en-GB"/>
        </w:rPr>
      </w:pPr>
      <w:r>
        <w:rPr>
          <w:lang w:val="en-GB"/>
        </w:rPr>
        <w:t>Our curriculum is set out as per Appendix 1 but we may need to adapt it as and when necessary.</w:t>
      </w:r>
    </w:p>
    <w:p w14:paraId="744EF28F" w14:textId="77777777" w:rsidR="008C1E9E" w:rsidRDefault="008C1E9E" w:rsidP="008C1E9E">
      <w:pPr>
        <w:pStyle w:val="1bodycopy10pt"/>
        <w:rPr>
          <w:lang w:val="en-GB"/>
        </w:rPr>
      </w:pPr>
      <w:r>
        <w:rPr>
          <w:lang w:val="en-GB"/>
        </w:rPr>
        <w:t xml:space="preserve">We have developed the curriculum in consultation with parents, </w:t>
      </w:r>
      <w:proofErr w:type="gramStart"/>
      <w:r>
        <w:rPr>
          <w:lang w:val="en-GB"/>
        </w:rPr>
        <w:t>pupils</w:t>
      </w:r>
      <w:proofErr w:type="gramEnd"/>
      <w:r>
        <w:rPr>
          <w:lang w:val="en-GB"/>
        </w:rPr>
        <w:t xml:space="preserve"> and staff, taking into account the age, needs and feelings of pupils. If pupils ask questions outside the scope of this policy, teachers will respond in an appropriate manner so they are fully informed and don’t seek answers online.</w:t>
      </w:r>
    </w:p>
    <w:p w14:paraId="13BC3D68" w14:textId="77777777" w:rsidR="008C1E9E" w:rsidRDefault="008C1E9E" w:rsidP="008C1E9E">
      <w:pPr>
        <w:pStyle w:val="1bodycopy10pt"/>
        <w:rPr>
          <w:lang w:val="en-GB"/>
        </w:rPr>
      </w:pPr>
      <w:r>
        <w:rPr>
          <w:lang w:val="en-GB"/>
        </w:rPr>
        <w:t>Primary sex education will focus on:</w:t>
      </w:r>
    </w:p>
    <w:p w14:paraId="378C7029" w14:textId="77777777" w:rsidR="008C1E9E" w:rsidRDefault="008C1E9E" w:rsidP="008C1E9E">
      <w:pPr>
        <w:pStyle w:val="3Bulletedcopyblue"/>
        <w:rPr>
          <w:lang w:val="en-GB"/>
        </w:rPr>
      </w:pPr>
      <w:r>
        <w:rPr>
          <w:lang w:val="en-GB"/>
        </w:rPr>
        <w:t>Preparing boys and girls for the changes that adolescence brings</w:t>
      </w:r>
    </w:p>
    <w:p w14:paraId="21B7A346" w14:textId="77777777" w:rsidR="008C1E9E" w:rsidRDefault="008C1E9E" w:rsidP="008C1E9E">
      <w:pPr>
        <w:pStyle w:val="3Bulletedcopyblue"/>
        <w:rPr>
          <w:lang w:val="en-GB"/>
        </w:rPr>
      </w:pPr>
      <w:r>
        <w:rPr>
          <w:lang w:val="en-GB"/>
        </w:rPr>
        <w:t>How a baby is conceived and born</w:t>
      </w:r>
    </w:p>
    <w:p w14:paraId="1CFF67C2" w14:textId="77777777" w:rsidR="008C1E9E" w:rsidRDefault="008C1E9E" w:rsidP="008C1E9E">
      <w:pPr>
        <w:pStyle w:val="1bodycopy10pt"/>
        <w:rPr>
          <w:lang w:val="en-GB"/>
        </w:rPr>
      </w:pPr>
      <w:r>
        <w:rPr>
          <w:lang w:val="en-GB"/>
        </w:rPr>
        <w:t>For more information about our curriculum, see our curriculum map in Appendix 1.</w:t>
      </w:r>
    </w:p>
    <w:p w14:paraId="0D3C4137" w14:textId="77777777" w:rsidR="008C1E9E" w:rsidRDefault="008C1E9E" w:rsidP="008C1E9E">
      <w:pPr>
        <w:pStyle w:val="1bodycopy10pt"/>
        <w:rPr>
          <w:lang w:val="en-GB"/>
        </w:rPr>
      </w:pPr>
    </w:p>
    <w:p w14:paraId="5B9E963F" w14:textId="77777777" w:rsidR="008C1E9E" w:rsidRPr="009303DA" w:rsidRDefault="008C1E9E" w:rsidP="008C1E9E">
      <w:pPr>
        <w:pStyle w:val="Heading1"/>
        <w:rPr>
          <w:color w:val="538135"/>
        </w:rPr>
      </w:pPr>
      <w:bookmarkStart w:id="6" w:name="_Toc11230572"/>
      <w:r w:rsidRPr="009303DA">
        <w:rPr>
          <w:color w:val="538135"/>
        </w:rPr>
        <w:t>6. Delivery of RSE</w:t>
      </w:r>
      <w:bookmarkEnd w:id="6"/>
      <w:r w:rsidRPr="009303DA">
        <w:rPr>
          <w:color w:val="538135"/>
        </w:rPr>
        <w:t xml:space="preserve"> </w:t>
      </w:r>
    </w:p>
    <w:p w14:paraId="6DF6E2B9" w14:textId="77777777" w:rsidR="008C1E9E" w:rsidRDefault="008C1E9E" w:rsidP="008C1E9E">
      <w:pPr>
        <w:pStyle w:val="1bodycopy10pt"/>
        <w:rPr>
          <w:lang w:val="en-GB"/>
        </w:rPr>
      </w:pPr>
      <w:r>
        <w:rPr>
          <w:lang w:val="en-GB"/>
        </w:rPr>
        <w:t>RS</w:t>
      </w:r>
      <w:r w:rsidRPr="006C75B0">
        <w:rPr>
          <w:lang w:val="en-GB"/>
        </w:rPr>
        <w:t>E is taught within the personal, social, health and economic (PSHE) education curr</w:t>
      </w:r>
      <w:r>
        <w:rPr>
          <w:lang w:val="en-GB"/>
        </w:rPr>
        <w:t>iculum. Biological aspects of RS</w:t>
      </w:r>
      <w:r w:rsidRPr="006C75B0">
        <w:rPr>
          <w:lang w:val="en-GB"/>
        </w:rPr>
        <w:t>E are taught within the science curriculum, and other aspects are include</w:t>
      </w:r>
      <w:r>
        <w:rPr>
          <w:lang w:val="en-GB"/>
        </w:rPr>
        <w:t xml:space="preserve">d in religious education (RE). </w:t>
      </w:r>
    </w:p>
    <w:p w14:paraId="3364CC5E" w14:textId="77777777" w:rsidR="008C1E9E" w:rsidRPr="006C75B0" w:rsidRDefault="008C1E9E" w:rsidP="008C1E9E">
      <w:pPr>
        <w:pStyle w:val="1bodycopy10pt"/>
        <w:rPr>
          <w:lang w:val="en-GB"/>
        </w:rPr>
      </w:pPr>
      <w:r w:rsidRPr="006C75B0">
        <w:rPr>
          <w:lang w:val="en-GB"/>
        </w:rPr>
        <w:t xml:space="preserve">Pupils also receive stand-alone sex education sessions delivered by </w:t>
      </w:r>
      <w:r>
        <w:rPr>
          <w:lang w:val="en-GB"/>
        </w:rPr>
        <w:t xml:space="preserve">a trained health professional. </w:t>
      </w:r>
    </w:p>
    <w:p w14:paraId="3D01010C" w14:textId="77777777" w:rsidR="008C1E9E" w:rsidRDefault="008C1E9E" w:rsidP="008C1E9E">
      <w:pPr>
        <w:pStyle w:val="1bodycopy10pt"/>
        <w:rPr>
          <w:lang w:val="en-GB"/>
        </w:rPr>
      </w:pPr>
      <w:r>
        <w:rPr>
          <w:lang w:val="en-GB"/>
        </w:rPr>
        <w:t>Relationships education focuses on teaching the fundamental building blocks and characteristics of positive relationships including:</w:t>
      </w:r>
    </w:p>
    <w:p w14:paraId="6A920D76" w14:textId="77777777" w:rsidR="008C1E9E" w:rsidRDefault="008C1E9E" w:rsidP="008C1E9E">
      <w:pPr>
        <w:pStyle w:val="3Bulletedcopyblue"/>
        <w:rPr>
          <w:lang w:val="en-GB"/>
        </w:rPr>
      </w:pPr>
      <w:r>
        <w:rPr>
          <w:lang w:val="en-GB"/>
        </w:rPr>
        <w:t>Families and people who care for me</w:t>
      </w:r>
    </w:p>
    <w:p w14:paraId="001B5B7C" w14:textId="77777777" w:rsidR="008C1E9E" w:rsidRDefault="008C1E9E" w:rsidP="008C1E9E">
      <w:pPr>
        <w:pStyle w:val="3Bulletedcopyblue"/>
        <w:rPr>
          <w:lang w:val="en-GB"/>
        </w:rPr>
      </w:pPr>
      <w:r>
        <w:rPr>
          <w:lang w:val="en-GB"/>
        </w:rPr>
        <w:t>Caring friendships</w:t>
      </w:r>
    </w:p>
    <w:p w14:paraId="349161F0" w14:textId="77777777" w:rsidR="008C1E9E" w:rsidRDefault="008C1E9E" w:rsidP="008C1E9E">
      <w:pPr>
        <w:pStyle w:val="3Bulletedcopyblue"/>
        <w:rPr>
          <w:lang w:val="en-GB"/>
        </w:rPr>
      </w:pPr>
      <w:r>
        <w:rPr>
          <w:lang w:val="en-GB"/>
        </w:rPr>
        <w:t>Respectful relationships</w:t>
      </w:r>
    </w:p>
    <w:p w14:paraId="48670F60" w14:textId="77777777" w:rsidR="008C1E9E" w:rsidRDefault="008C1E9E" w:rsidP="008C1E9E">
      <w:pPr>
        <w:pStyle w:val="3Bulletedcopyblue"/>
        <w:rPr>
          <w:lang w:val="en-GB"/>
        </w:rPr>
      </w:pPr>
      <w:r>
        <w:rPr>
          <w:lang w:val="en-GB"/>
        </w:rPr>
        <w:t>Online relationships</w:t>
      </w:r>
    </w:p>
    <w:p w14:paraId="34C5C046" w14:textId="77777777" w:rsidR="008C1E9E" w:rsidRDefault="008C1E9E" w:rsidP="008C1E9E">
      <w:pPr>
        <w:pStyle w:val="3Bulletedcopyblue"/>
        <w:rPr>
          <w:lang w:val="en-GB"/>
        </w:rPr>
      </w:pPr>
      <w:r>
        <w:rPr>
          <w:lang w:val="en-GB"/>
        </w:rPr>
        <w:t>Being safe</w:t>
      </w:r>
    </w:p>
    <w:p w14:paraId="216E1493" w14:textId="77777777" w:rsidR="008C1E9E" w:rsidRDefault="008C1E9E" w:rsidP="008C1E9E">
      <w:pPr>
        <w:pStyle w:val="1bodycopy10pt"/>
        <w:rPr>
          <w:lang w:val="en-GB"/>
        </w:rPr>
      </w:pPr>
      <w:r>
        <w:rPr>
          <w:lang w:val="en-GB"/>
        </w:rPr>
        <w:t>For more information about our RSE curriculum, see Appendices 1 and 2.</w:t>
      </w:r>
    </w:p>
    <w:p w14:paraId="17180866" w14:textId="77777777" w:rsidR="008C1E9E" w:rsidRDefault="008C1E9E" w:rsidP="008C1E9E">
      <w:pPr>
        <w:pStyle w:val="1bodycopy10pt"/>
        <w:rPr>
          <w:lang w:val="en-GB"/>
        </w:rPr>
      </w:pPr>
    </w:p>
    <w:p w14:paraId="1006DEFD" w14:textId="77777777" w:rsidR="008C1E9E" w:rsidRDefault="008C1E9E" w:rsidP="008C1E9E">
      <w:pPr>
        <w:pStyle w:val="1bodycopy10pt"/>
        <w:rPr>
          <w:lang w:val="en-GB"/>
        </w:rPr>
      </w:pPr>
      <w:r w:rsidRPr="006C75B0">
        <w:rPr>
          <w:lang w:val="en-GB"/>
        </w:rPr>
        <w:t xml:space="preserve">These </w:t>
      </w:r>
      <w:r>
        <w:rPr>
          <w:lang w:val="en-GB"/>
        </w:rPr>
        <w:t>areas of learning</w:t>
      </w:r>
      <w:r w:rsidRPr="006C75B0">
        <w:rPr>
          <w:lang w:val="en-GB"/>
        </w:rPr>
        <w:t xml:space="preserve"> are taught wi</w:t>
      </w:r>
      <w:r>
        <w:rPr>
          <w:lang w:val="en-GB"/>
        </w:rPr>
        <w:t>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72A550A5" w14:textId="77777777" w:rsidR="008C1E9E" w:rsidRDefault="008C1E9E" w:rsidP="008C1E9E">
      <w:pPr>
        <w:pStyle w:val="1bodycopy10pt"/>
        <w:rPr>
          <w:lang w:val="en-GB"/>
        </w:rPr>
      </w:pPr>
    </w:p>
    <w:p w14:paraId="4B13C7BF" w14:textId="77777777" w:rsidR="008C1E9E" w:rsidRPr="009303DA" w:rsidRDefault="008C1E9E" w:rsidP="008C1E9E">
      <w:pPr>
        <w:pStyle w:val="Heading1"/>
        <w:spacing w:before="0" w:line="240" w:lineRule="auto"/>
        <w:rPr>
          <w:color w:val="538135"/>
        </w:rPr>
      </w:pPr>
      <w:bookmarkStart w:id="7" w:name="_Toc11230573"/>
      <w:r w:rsidRPr="009303DA">
        <w:rPr>
          <w:color w:val="538135"/>
        </w:rPr>
        <w:t>7. Roles and responsibilities</w:t>
      </w:r>
      <w:bookmarkEnd w:id="7"/>
    </w:p>
    <w:p w14:paraId="50E2C353" w14:textId="77777777" w:rsidR="008C1E9E" w:rsidRPr="00E42B04" w:rsidRDefault="008C1E9E" w:rsidP="008C1E9E">
      <w:pPr>
        <w:pStyle w:val="Subhead2"/>
        <w:spacing w:before="0" w:after="0"/>
        <w:rPr>
          <w:rFonts w:eastAsia="Calibri" w:cs="Arial"/>
          <w:color w:val="538135"/>
          <w:sz w:val="28"/>
          <w:szCs w:val="28"/>
          <w:lang w:val="en-GB"/>
        </w:rPr>
      </w:pPr>
      <w:r w:rsidRPr="00E42B04">
        <w:rPr>
          <w:rFonts w:eastAsia="Calibri" w:cs="Arial"/>
          <w:color w:val="538135"/>
          <w:sz w:val="28"/>
          <w:szCs w:val="28"/>
          <w:lang w:val="en-GB"/>
        </w:rPr>
        <w:t>7.1 The governing board</w:t>
      </w:r>
    </w:p>
    <w:p w14:paraId="266C384C" w14:textId="77777777" w:rsidR="008C1E9E" w:rsidRPr="006C75B0" w:rsidRDefault="008C1E9E" w:rsidP="008C1E9E">
      <w:pPr>
        <w:pStyle w:val="1bodycopy10pt"/>
        <w:spacing w:after="0"/>
        <w:rPr>
          <w:lang w:val="en-GB"/>
        </w:rPr>
      </w:pPr>
      <w:r w:rsidRPr="006C75B0">
        <w:rPr>
          <w:lang w:val="en-GB"/>
        </w:rPr>
        <w:t>The go</w:t>
      </w:r>
      <w:r>
        <w:rPr>
          <w:lang w:val="en-GB"/>
        </w:rPr>
        <w:t xml:space="preserve">verning board will approve the </w:t>
      </w:r>
      <w:r w:rsidRPr="006C75B0">
        <w:rPr>
          <w:lang w:val="en-GB"/>
        </w:rPr>
        <w:t>R</w:t>
      </w:r>
      <w:r>
        <w:rPr>
          <w:lang w:val="en-GB"/>
        </w:rPr>
        <w:t>S</w:t>
      </w:r>
      <w:r w:rsidRPr="006C75B0">
        <w:rPr>
          <w:lang w:val="en-GB"/>
        </w:rPr>
        <w:t xml:space="preserve">E policy, and hold the </w:t>
      </w:r>
      <w:r>
        <w:rPr>
          <w:lang w:val="en-GB"/>
        </w:rPr>
        <w:t>Principal</w:t>
      </w:r>
      <w:r w:rsidRPr="006C75B0">
        <w:rPr>
          <w:lang w:val="en-GB"/>
        </w:rPr>
        <w:t xml:space="preserve"> to account for its implementation.</w:t>
      </w:r>
    </w:p>
    <w:p w14:paraId="20B879BA" w14:textId="2F17EAA3" w:rsidR="008C1E9E" w:rsidRDefault="008C1E9E" w:rsidP="008C1E9E">
      <w:pPr>
        <w:pStyle w:val="1bodycopy10pt"/>
        <w:spacing w:after="0"/>
        <w:rPr>
          <w:lang w:val="en-GB"/>
        </w:rPr>
      </w:pPr>
      <w:r w:rsidRPr="006C75B0">
        <w:rPr>
          <w:lang w:val="en-GB"/>
        </w:rPr>
        <w:t xml:space="preserve">The governing board has delegated the approval of this policy to </w:t>
      </w:r>
      <w:r>
        <w:rPr>
          <w:lang w:val="en-GB"/>
        </w:rPr>
        <w:t>the Academy council.</w:t>
      </w:r>
    </w:p>
    <w:p w14:paraId="439143E2" w14:textId="77777777" w:rsidR="008C1E9E" w:rsidRDefault="008C1E9E" w:rsidP="008C1E9E">
      <w:pPr>
        <w:pStyle w:val="1bodycopy10pt"/>
        <w:spacing w:after="0"/>
        <w:rPr>
          <w:lang w:val="en-GB"/>
        </w:rPr>
      </w:pPr>
    </w:p>
    <w:p w14:paraId="60229E4C" w14:textId="77777777" w:rsidR="008C1E9E" w:rsidRPr="00E42B04" w:rsidRDefault="008C1E9E" w:rsidP="008C1E9E">
      <w:pPr>
        <w:pStyle w:val="Subhead2"/>
        <w:spacing w:before="0" w:after="0"/>
        <w:rPr>
          <w:rFonts w:eastAsia="Calibri" w:cs="Arial"/>
          <w:color w:val="538135"/>
          <w:sz w:val="28"/>
          <w:szCs w:val="36"/>
          <w:lang w:val="en-GB"/>
        </w:rPr>
      </w:pPr>
      <w:r w:rsidRPr="00E42B04">
        <w:rPr>
          <w:rFonts w:eastAsia="Calibri" w:cs="Arial"/>
          <w:color w:val="538135"/>
          <w:sz w:val="28"/>
          <w:szCs w:val="36"/>
          <w:lang w:val="en-GB"/>
        </w:rPr>
        <w:t>7.2 The Principal</w:t>
      </w:r>
    </w:p>
    <w:p w14:paraId="2B1FBF9F" w14:textId="36E618AF" w:rsidR="008C1E9E" w:rsidRDefault="008C1E9E" w:rsidP="008C1E9E">
      <w:pPr>
        <w:pStyle w:val="1bodycopy10pt"/>
        <w:spacing w:after="0"/>
        <w:rPr>
          <w:lang w:val="en-GB"/>
        </w:rPr>
      </w:pPr>
      <w:r w:rsidRPr="00A67A67">
        <w:rPr>
          <w:lang w:val="en-GB"/>
        </w:rPr>
        <w:t xml:space="preserve">The </w:t>
      </w:r>
      <w:r>
        <w:rPr>
          <w:lang w:val="en-GB"/>
        </w:rPr>
        <w:t>Principal</w:t>
      </w:r>
      <w:r w:rsidRPr="00A67A67">
        <w:rPr>
          <w:lang w:val="en-GB"/>
        </w:rPr>
        <w:t xml:space="preserve"> is </w:t>
      </w:r>
      <w:r>
        <w:rPr>
          <w:lang w:val="en-GB"/>
        </w:rPr>
        <w:t>responsible for ensuring that RS</w:t>
      </w:r>
      <w:r w:rsidRPr="00A67A67">
        <w:rPr>
          <w:lang w:val="en-GB"/>
        </w:rPr>
        <w:t xml:space="preserve">E is taught consistently across the school, and for managing requests to withdraw pupils from </w:t>
      </w:r>
      <w:r w:rsidRPr="00852F16">
        <w:rPr>
          <w:lang w:val="en-GB"/>
        </w:rPr>
        <w:t>non-statutory/non-science</w:t>
      </w:r>
      <w:r>
        <w:rPr>
          <w:lang w:val="en-GB"/>
        </w:rPr>
        <w:t xml:space="preserve"> components of RSE (see section 8</w:t>
      </w:r>
      <w:r w:rsidRPr="00A67A67">
        <w:rPr>
          <w:lang w:val="en-GB"/>
        </w:rPr>
        <w:t>).</w:t>
      </w:r>
    </w:p>
    <w:p w14:paraId="344DB469" w14:textId="77777777" w:rsidR="008C1E9E" w:rsidRDefault="008C1E9E" w:rsidP="008C1E9E">
      <w:pPr>
        <w:pStyle w:val="1bodycopy10pt"/>
        <w:spacing w:after="0"/>
        <w:rPr>
          <w:lang w:val="en-GB"/>
        </w:rPr>
      </w:pPr>
    </w:p>
    <w:p w14:paraId="7C0713D2" w14:textId="77777777" w:rsidR="008C1E9E" w:rsidRPr="00E42B04" w:rsidRDefault="008C1E9E" w:rsidP="008C1E9E">
      <w:pPr>
        <w:pStyle w:val="Subhead2"/>
        <w:spacing w:before="0" w:after="0"/>
        <w:rPr>
          <w:rFonts w:eastAsia="Calibri" w:cs="Arial"/>
          <w:color w:val="538135"/>
          <w:sz w:val="28"/>
          <w:szCs w:val="36"/>
          <w:lang w:val="en-GB"/>
        </w:rPr>
      </w:pPr>
      <w:r w:rsidRPr="00E42B04">
        <w:rPr>
          <w:rFonts w:eastAsia="Calibri" w:cs="Arial"/>
          <w:color w:val="538135"/>
          <w:sz w:val="28"/>
          <w:szCs w:val="36"/>
          <w:lang w:val="en-GB"/>
        </w:rPr>
        <w:t>7.3 Staff</w:t>
      </w:r>
    </w:p>
    <w:p w14:paraId="3690500F" w14:textId="77777777" w:rsidR="008C1E9E" w:rsidRPr="00A67A67" w:rsidRDefault="008C1E9E" w:rsidP="008C1E9E">
      <w:pPr>
        <w:pStyle w:val="1bodycopy10pt"/>
        <w:spacing w:after="0"/>
        <w:rPr>
          <w:lang w:val="en-GB"/>
        </w:rPr>
      </w:pPr>
      <w:r w:rsidRPr="00A67A67">
        <w:rPr>
          <w:lang w:val="en-GB"/>
        </w:rPr>
        <w:t>Staff are responsible for:</w:t>
      </w:r>
    </w:p>
    <w:p w14:paraId="595C1129" w14:textId="77777777" w:rsidR="008C1E9E" w:rsidRPr="00A67A67" w:rsidRDefault="008C1E9E" w:rsidP="008C1E9E">
      <w:pPr>
        <w:pStyle w:val="3Bulletedcopyblue"/>
        <w:spacing w:after="0"/>
        <w:rPr>
          <w:lang w:val="en-GB"/>
        </w:rPr>
      </w:pPr>
      <w:r>
        <w:rPr>
          <w:lang w:val="en-GB"/>
        </w:rPr>
        <w:t>Delivering RS</w:t>
      </w:r>
      <w:r w:rsidRPr="00A67A67">
        <w:rPr>
          <w:lang w:val="en-GB"/>
        </w:rPr>
        <w:t>E in a sensitive way</w:t>
      </w:r>
    </w:p>
    <w:p w14:paraId="3C0B3733" w14:textId="77777777" w:rsidR="008C1E9E" w:rsidRPr="00A67A67" w:rsidRDefault="008C1E9E" w:rsidP="008C1E9E">
      <w:pPr>
        <w:pStyle w:val="3Bulletedcopyblue"/>
        <w:spacing w:after="0"/>
        <w:rPr>
          <w:lang w:val="en-GB"/>
        </w:rPr>
      </w:pPr>
      <w:r w:rsidRPr="00A67A67">
        <w:rPr>
          <w:lang w:val="en-GB"/>
        </w:rPr>
        <w:t>Mo</w:t>
      </w:r>
      <w:r>
        <w:rPr>
          <w:lang w:val="en-GB"/>
        </w:rPr>
        <w:t>delling positive attitudes to RS</w:t>
      </w:r>
      <w:r w:rsidRPr="00A67A67">
        <w:rPr>
          <w:lang w:val="en-GB"/>
        </w:rPr>
        <w:t>E</w:t>
      </w:r>
    </w:p>
    <w:p w14:paraId="1551692F" w14:textId="77777777" w:rsidR="008C1E9E" w:rsidRPr="00A67A67" w:rsidRDefault="008C1E9E" w:rsidP="008C1E9E">
      <w:pPr>
        <w:pStyle w:val="3Bulletedcopyblue"/>
        <w:spacing w:after="0"/>
        <w:rPr>
          <w:lang w:val="en-GB"/>
        </w:rPr>
      </w:pPr>
      <w:r w:rsidRPr="00A67A67">
        <w:rPr>
          <w:lang w:val="en-GB"/>
        </w:rPr>
        <w:t>Monitoring progress</w:t>
      </w:r>
    </w:p>
    <w:p w14:paraId="6F3CF8C1" w14:textId="77777777" w:rsidR="008C1E9E" w:rsidRPr="00A67A67" w:rsidRDefault="008C1E9E" w:rsidP="008C1E9E">
      <w:pPr>
        <w:pStyle w:val="3Bulletedcopyblue"/>
        <w:spacing w:after="0"/>
        <w:rPr>
          <w:lang w:val="en-GB"/>
        </w:rPr>
      </w:pPr>
      <w:r w:rsidRPr="00A67A67">
        <w:rPr>
          <w:lang w:val="en-GB"/>
        </w:rPr>
        <w:t>Responding to the needs of individual pupils</w:t>
      </w:r>
    </w:p>
    <w:p w14:paraId="111FE54C" w14:textId="77777777" w:rsidR="008C1E9E" w:rsidRPr="00A67A67" w:rsidRDefault="008C1E9E" w:rsidP="008C1E9E">
      <w:pPr>
        <w:pStyle w:val="3Bulletedcopyblue"/>
        <w:spacing w:after="0"/>
        <w:rPr>
          <w:lang w:val="en-GB"/>
        </w:rPr>
      </w:pPr>
      <w:r w:rsidRPr="00A67A67">
        <w:rPr>
          <w:lang w:val="en-GB"/>
        </w:rPr>
        <w:t xml:space="preserve">Responding appropriately to pupils whose parents wish them to be withdrawn from the </w:t>
      </w:r>
      <w:r>
        <w:rPr>
          <w:lang w:val="en-GB"/>
        </w:rPr>
        <w:t>non-statutory/non-science components of RS</w:t>
      </w:r>
      <w:r w:rsidRPr="00A67A67">
        <w:rPr>
          <w:lang w:val="en-GB"/>
        </w:rPr>
        <w:t>E</w:t>
      </w:r>
    </w:p>
    <w:p w14:paraId="0FAC5EB7" w14:textId="77777777" w:rsidR="008C1E9E" w:rsidRPr="007975B2" w:rsidRDefault="008C1E9E" w:rsidP="008C1E9E">
      <w:pPr>
        <w:pStyle w:val="1bodycopy"/>
        <w:spacing w:after="0"/>
      </w:pPr>
      <w:r w:rsidRPr="007975B2">
        <w:t xml:space="preserve">Staff do not have the right to opt out of teaching RSE. Staff who have concerns about teaching RSE are encouraged to discuss this with the </w:t>
      </w:r>
      <w:r>
        <w:t>Principal</w:t>
      </w:r>
      <w:r w:rsidRPr="007975B2">
        <w:t>.</w:t>
      </w:r>
    </w:p>
    <w:p w14:paraId="62BA5E9B" w14:textId="77777777" w:rsidR="008C1E9E" w:rsidRDefault="008C1E9E" w:rsidP="008C1E9E">
      <w:pPr>
        <w:pStyle w:val="3Bulletedcopyblue"/>
        <w:numPr>
          <w:ilvl w:val="0"/>
          <w:numId w:val="0"/>
        </w:numPr>
        <w:spacing w:after="0"/>
        <w:rPr>
          <w:lang w:val="en-GB"/>
        </w:rPr>
      </w:pPr>
      <w:r>
        <w:rPr>
          <w:lang w:val="en-GB"/>
        </w:rPr>
        <w:t xml:space="preserve">Year 6 – Andy </w:t>
      </w:r>
      <w:proofErr w:type="spellStart"/>
      <w:r>
        <w:rPr>
          <w:lang w:val="en-GB"/>
        </w:rPr>
        <w:t>Bazeley</w:t>
      </w:r>
      <w:proofErr w:type="spellEnd"/>
      <w:r>
        <w:rPr>
          <w:lang w:val="en-GB"/>
        </w:rPr>
        <w:t>-Smith</w:t>
      </w:r>
    </w:p>
    <w:p w14:paraId="22CC4F21" w14:textId="77777777" w:rsidR="008C1E9E" w:rsidRDefault="008C1E9E" w:rsidP="008C1E9E">
      <w:pPr>
        <w:pStyle w:val="3Bulletedcopyblue"/>
        <w:numPr>
          <w:ilvl w:val="0"/>
          <w:numId w:val="0"/>
        </w:numPr>
        <w:spacing w:after="0"/>
        <w:rPr>
          <w:lang w:val="en-GB"/>
        </w:rPr>
      </w:pPr>
      <w:r>
        <w:rPr>
          <w:lang w:val="en-GB"/>
        </w:rPr>
        <w:t xml:space="preserve">Year 5 – Lauren </w:t>
      </w:r>
      <w:proofErr w:type="spellStart"/>
      <w:r>
        <w:rPr>
          <w:lang w:val="en-GB"/>
        </w:rPr>
        <w:t>Orviss</w:t>
      </w:r>
      <w:proofErr w:type="spellEnd"/>
    </w:p>
    <w:p w14:paraId="13047145" w14:textId="77777777" w:rsidR="008C1E9E" w:rsidRDefault="008C1E9E" w:rsidP="008C1E9E">
      <w:pPr>
        <w:pStyle w:val="3Bulletedcopyblue"/>
        <w:numPr>
          <w:ilvl w:val="0"/>
          <w:numId w:val="0"/>
        </w:numPr>
        <w:spacing w:after="0"/>
        <w:rPr>
          <w:lang w:val="en-GB"/>
        </w:rPr>
      </w:pPr>
      <w:r>
        <w:rPr>
          <w:lang w:val="en-GB"/>
        </w:rPr>
        <w:t>Year 4 – Nicola Hazel</w:t>
      </w:r>
    </w:p>
    <w:p w14:paraId="2C7A1419" w14:textId="77777777" w:rsidR="008C1E9E" w:rsidRDefault="008C1E9E" w:rsidP="008C1E9E">
      <w:pPr>
        <w:pStyle w:val="3Bulletedcopyblue"/>
        <w:numPr>
          <w:ilvl w:val="0"/>
          <w:numId w:val="0"/>
        </w:numPr>
        <w:spacing w:after="0"/>
        <w:rPr>
          <w:lang w:val="en-GB"/>
        </w:rPr>
      </w:pPr>
      <w:r>
        <w:rPr>
          <w:lang w:val="en-GB"/>
        </w:rPr>
        <w:t>Year 3 – Amanda Norman/Beverley Francis</w:t>
      </w:r>
    </w:p>
    <w:p w14:paraId="6261C71D" w14:textId="77777777" w:rsidR="008C1E9E" w:rsidRDefault="008C1E9E" w:rsidP="008C1E9E">
      <w:pPr>
        <w:pStyle w:val="3Bulletedcopyblue"/>
        <w:numPr>
          <w:ilvl w:val="0"/>
          <w:numId w:val="0"/>
        </w:numPr>
        <w:spacing w:after="0"/>
        <w:rPr>
          <w:lang w:val="en-GB"/>
        </w:rPr>
      </w:pPr>
      <w:r>
        <w:rPr>
          <w:lang w:val="en-GB"/>
        </w:rPr>
        <w:t>Year 2 – Alana Sugden</w:t>
      </w:r>
    </w:p>
    <w:p w14:paraId="5C20A10A" w14:textId="77777777" w:rsidR="008C1E9E" w:rsidRDefault="008C1E9E" w:rsidP="008C1E9E">
      <w:pPr>
        <w:pStyle w:val="3Bulletedcopyblue"/>
        <w:numPr>
          <w:ilvl w:val="0"/>
          <w:numId w:val="0"/>
        </w:numPr>
        <w:spacing w:after="0"/>
        <w:rPr>
          <w:lang w:val="en-GB"/>
        </w:rPr>
      </w:pPr>
      <w:r>
        <w:rPr>
          <w:lang w:val="en-GB"/>
        </w:rPr>
        <w:t>Year 1 – Jackie Brenchley</w:t>
      </w:r>
    </w:p>
    <w:p w14:paraId="6ACEDFFC" w14:textId="77777777" w:rsidR="008C1E9E" w:rsidRDefault="008C1E9E" w:rsidP="008C1E9E">
      <w:pPr>
        <w:pStyle w:val="3Bulletedcopyblue"/>
        <w:numPr>
          <w:ilvl w:val="0"/>
          <w:numId w:val="0"/>
        </w:numPr>
        <w:spacing w:after="0"/>
        <w:rPr>
          <w:lang w:val="en-GB"/>
        </w:rPr>
      </w:pPr>
      <w:r>
        <w:rPr>
          <w:lang w:val="en-GB"/>
        </w:rPr>
        <w:t>Reception – Zinnia Baker</w:t>
      </w:r>
    </w:p>
    <w:p w14:paraId="1D73C135" w14:textId="77777777" w:rsidR="008C1E9E" w:rsidRDefault="008C1E9E" w:rsidP="008C1E9E">
      <w:pPr>
        <w:pStyle w:val="3Bulletedcopyblue"/>
        <w:numPr>
          <w:ilvl w:val="0"/>
          <w:numId w:val="0"/>
        </w:numPr>
        <w:spacing w:after="0"/>
        <w:rPr>
          <w:lang w:val="en-GB"/>
        </w:rPr>
      </w:pPr>
    </w:p>
    <w:p w14:paraId="7CC7CF10" w14:textId="77777777" w:rsidR="008C1E9E" w:rsidRPr="00E42B04" w:rsidRDefault="008C1E9E" w:rsidP="008C1E9E">
      <w:pPr>
        <w:pStyle w:val="3Bulletedcopyblue"/>
        <w:numPr>
          <w:ilvl w:val="0"/>
          <w:numId w:val="0"/>
        </w:numPr>
        <w:spacing w:after="0"/>
        <w:rPr>
          <w:rFonts w:eastAsia="Calibri"/>
          <w:b/>
          <w:color w:val="538135"/>
          <w:sz w:val="28"/>
          <w:szCs w:val="36"/>
          <w:lang w:val="en-GB"/>
        </w:rPr>
      </w:pPr>
      <w:r w:rsidRPr="00E42B04">
        <w:rPr>
          <w:rFonts w:eastAsia="Calibri"/>
          <w:b/>
          <w:color w:val="538135"/>
          <w:sz w:val="28"/>
          <w:szCs w:val="36"/>
          <w:lang w:val="en-GB"/>
        </w:rPr>
        <w:lastRenderedPageBreak/>
        <w:t>7.4 Pupils</w:t>
      </w:r>
    </w:p>
    <w:p w14:paraId="185F9D97" w14:textId="77777777" w:rsidR="008C1E9E" w:rsidRPr="00A67A67" w:rsidRDefault="008C1E9E" w:rsidP="008C1E9E">
      <w:pPr>
        <w:pStyle w:val="1bodycopy10pt"/>
        <w:spacing w:after="0"/>
      </w:pPr>
      <w:r w:rsidRPr="00A67A67">
        <w:t>Pupils ar</w:t>
      </w:r>
      <w:r>
        <w:t>e expected to engage fully in RS</w:t>
      </w:r>
      <w:r w:rsidRPr="00A67A67">
        <w:t>E and, when</w:t>
      </w:r>
      <w:r>
        <w:t xml:space="preserve"> discussing issues related to RS</w:t>
      </w:r>
      <w:r w:rsidRPr="00A67A67">
        <w:t>E, treat others with respect and sensitivity.</w:t>
      </w:r>
    </w:p>
    <w:p w14:paraId="272D583D" w14:textId="77777777" w:rsidR="008C1E9E" w:rsidRDefault="008C1E9E" w:rsidP="008C1E9E">
      <w:pPr>
        <w:pStyle w:val="1bodycopy10pt"/>
        <w:spacing w:after="0"/>
        <w:rPr>
          <w:lang w:val="en-GB"/>
        </w:rPr>
      </w:pPr>
    </w:p>
    <w:p w14:paraId="119EE059" w14:textId="77777777" w:rsidR="008C1E9E" w:rsidRPr="009303DA" w:rsidRDefault="008C1E9E" w:rsidP="008C1E9E">
      <w:pPr>
        <w:pStyle w:val="Heading1"/>
        <w:spacing w:before="0" w:line="240" w:lineRule="auto"/>
        <w:rPr>
          <w:color w:val="538135"/>
        </w:rPr>
      </w:pPr>
      <w:bookmarkStart w:id="8" w:name="_Toc11230574"/>
      <w:r w:rsidRPr="009303DA">
        <w:rPr>
          <w:color w:val="538135"/>
        </w:rPr>
        <w:t>8. Parents’ right to withdraw</w:t>
      </w:r>
      <w:bookmarkEnd w:id="8"/>
      <w:r w:rsidRPr="009303DA">
        <w:rPr>
          <w:color w:val="538135"/>
        </w:rPr>
        <w:t xml:space="preserve"> </w:t>
      </w:r>
    </w:p>
    <w:p w14:paraId="1711750D" w14:textId="77777777" w:rsidR="008C1E9E" w:rsidRPr="00A67A67" w:rsidRDefault="008C1E9E" w:rsidP="008C1E9E">
      <w:pPr>
        <w:pStyle w:val="1bodycopy10pt"/>
        <w:spacing w:after="0"/>
        <w:rPr>
          <w:lang w:val="en-GB"/>
        </w:rPr>
      </w:pPr>
      <w:r>
        <w:rPr>
          <w:lang w:val="en-GB"/>
        </w:rPr>
        <w:t>Parents do not have the right to withdraw their children from relationships education.</w:t>
      </w:r>
    </w:p>
    <w:p w14:paraId="13C4287A" w14:textId="77777777" w:rsidR="008C1E9E" w:rsidRDefault="008C1E9E" w:rsidP="008C1E9E">
      <w:pPr>
        <w:pStyle w:val="1bodycopy10pt"/>
        <w:spacing w:after="0"/>
        <w:rPr>
          <w:lang w:val="en-GB"/>
        </w:rPr>
      </w:pPr>
      <w:r w:rsidRPr="00A67A67">
        <w:rPr>
          <w:lang w:val="en-GB"/>
        </w:rPr>
        <w:t xml:space="preserve">Parents have the right to withdraw their children from the </w:t>
      </w:r>
      <w:r>
        <w:rPr>
          <w:lang w:val="en-GB"/>
        </w:rPr>
        <w:t xml:space="preserve">non-statutory/non-science components of sex education within RSE. </w:t>
      </w:r>
    </w:p>
    <w:p w14:paraId="67517F00" w14:textId="77777777" w:rsidR="008C1E9E" w:rsidRDefault="008C1E9E" w:rsidP="008C1E9E">
      <w:pPr>
        <w:pStyle w:val="1bodycopy10pt"/>
        <w:spacing w:after="0"/>
        <w:rPr>
          <w:lang w:val="en-GB"/>
        </w:rPr>
      </w:pPr>
      <w:r w:rsidRPr="00A67A67">
        <w:rPr>
          <w:lang w:val="en-GB"/>
        </w:rPr>
        <w:t xml:space="preserve">Requests for withdrawal should be put in writing </w:t>
      </w:r>
      <w:r>
        <w:rPr>
          <w:lang w:val="en-GB"/>
        </w:rPr>
        <w:t xml:space="preserve">using the form found in Appendix 3 of this policy </w:t>
      </w:r>
      <w:r w:rsidRPr="00A67A67">
        <w:rPr>
          <w:lang w:val="en-GB"/>
        </w:rPr>
        <w:t xml:space="preserve">and addressed to the </w:t>
      </w:r>
      <w:r>
        <w:rPr>
          <w:lang w:val="en-GB"/>
        </w:rPr>
        <w:t>Principal.</w:t>
      </w:r>
    </w:p>
    <w:p w14:paraId="3C82030F" w14:textId="77777777" w:rsidR="008C1E9E" w:rsidRDefault="008C1E9E" w:rsidP="008C1E9E">
      <w:pPr>
        <w:pStyle w:val="1bodycopy10pt"/>
        <w:spacing w:after="0"/>
        <w:rPr>
          <w:lang w:val="en-GB"/>
        </w:rPr>
      </w:pPr>
      <w:r w:rsidRPr="00A67A67">
        <w:rPr>
          <w:lang w:val="en-GB"/>
        </w:rPr>
        <w:t xml:space="preserve">Alternative work will be given to </w:t>
      </w:r>
      <w:r>
        <w:rPr>
          <w:lang w:val="en-GB"/>
        </w:rPr>
        <w:t>pupils who are withdrawn from sex education</w:t>
      </w:r>
      <w:r w:rsidRPr="00A67A67">
        <w:rPr>
          <w:lang w:val="en-GB"/>
        </w:rPr>
        <w:t>.</w:t>
      </w:r>
    </w:p>
    <w:p w14:paraId="62BC2B0B" w14:textId="77777777" w:rsidR="008C1E9E" w:rsidRDefault="008C1E9E" w:rsidP="008C1E9E">
      <w:pPr>
        <w:pStyle w:val="Heading1"/>
        <w:spacing w:before="0" w:line="240" w:lineRule="auto"/>
      </w:pPr>
    </w:p>
    <w:p w14:paraId="67CC219B" w14:textId="77777777" w:rsidR="008C1E9E" w:rsidRPr="009303DA" w:rsidRDefault="008C1E9E" w:rsidP="008C1E9E">
      <w:pPr>
        <w:pStyle w:val="Heading1"/>
        <w:spacing w:before="0" w:line="240" w:lineRule="auto"/>
        <w:rPr>
          <w:color w:val="538135"/>
        </w:rPr>
      </w:pPr>
      <w:bookmarkStart w:id="9" w:name="_Toc11230575"/>
      <w:r w:rsidRPr="009303DA">
        <w:rPr>
          <w:color w:val="538135"/>
        </w:rPr>
        <w:t>9. Training</w:t>
      </w:r>
      <w:bookmarkEnd w:id="9"/>
    </w:p>
    <w:p w14:paraId="1D3224A2" w14:textId="77777777" w:rsidR="008C1E9E" w:rsidRPr="00506C52" w:rsidRDefault="008C1E9E" w:rsidP="008C1E9E">
      <w:pPr>
        <w:pStyle w:val="1bodycopy10pt"/>
        <w:spacing w:after="0"/>
        <w:rPr>
          <w:lang w:val="en-GB"/>
        </w:rPr>
      </w:pPr>
      <w:r w:rsidRPr="00506C52">
        <w:rPr>
          <w:lang w:val="en-GB"/>
        </w:rPr>
        <w:t>Staff a</w:t>
      </w:r>
      <w:r>
        <w:rPr>
          <w:lang w:val="en-GB"/>
        </w:rPr>
        <w:t>re trained on the delivery of RS</w:t>
      </w:r>
      <w:r w:rsidRPr="00506C52">
        <w:rPr>
          <w:lang w:val="en-GB"/>
        </w:rPr>
        <w:t xml:space="preserve">E as part of their induction and it is included in our continuing professional development calendar. </w:t>
      </w:r>
    </w:p>
    <w:p w14:paraId="27B40EDB" w14:textId="77777777" w:rsidR="008C1E9E" w:rsidRDefault="008C1E9E" w:rsidP="008C1E9E">
      <w:pPr>
        <w:pStyle w:val="1bodycopy10pt"/>
        <w:spacing w:after="0"/>
        <w:rPr>
          <w:lang w:val="en-GB"/>
        </w:rPr>
      </w:pPr>
      <w:r w:rsidRPr="00506C52">
        <w:rPr>
          <w:lang w:val="en-GB"/>
        </w:rPr>
        <w:t xml:space="preserve">The </w:t>
      </w:r>
      <w:r>
        <w:rPr>
          <w:lang w:val="en-GB"/>
        </w:rPr>
        <w:t>Principal</w:t>
      </w:r>
      <w:r w:rsidRPr="00506C52">
        <w:rPr>
          <w:lang w:val="en-GB"/>
        </w:rPr>
        <w:t xml:space="preserve"> will also invite visitors from outside the school, such as school nurses or sexual health professionals, to provide support and training to st</w:t>
      </w:r>
      <w:r>
        <w:rPr>
          <w:lang w:val="en-GB"/>
        </w:rPr>
        <w:t>aff teaching RS</w:t>
      </w:r>
      <w:r w:rsidRPr="00506C52">
        <w:rPr>
          <w:lang w:val="en-GB"/>
        </w:rPr>
        <w:t>E.</w:t>
      </w:r>
    </w:p>
    <w:p w14:paraId="41AA9D48" w14:textId="77777777" w:rsidR="008C1E9E" w:rsidRDefault="008C1E9E" w:rsidP="008C1E9E">
      <w:pPr>
        <w:pStyle w:val="Heading1"/>
        <w:spacing w:before="0" w:line="240" w:lineRule="auto"/>
      </w:pPr>
    </w:p>
    <w:p w14:paraId="4960B610" w14:textId="77777777" w:rsidR="008C1E9E" w:rsidRPr="009303DA" w:rsidRDefault="008C1E9E" w:rsidP="008C1E9E">
      <w:pPr>
        <w:pStyle w:val="Heading1"/>
        <w:spacing w:before="0" w:line="240" w:lineRule="auto"/>
        <w:rPr>
          <w:color w:val="538135"/>
        </w:rPr>
      </w:pPr>
      <w:bookmarkStart w:id="10" w:name="_Toc11230576"/>
      <w:r w:rsidRPr="009303DA">
        <w:rPr>
          <w:color w:val="538135"/>
        </w:rPr>
        <w:t>10. Monitoring arrangements</w:t>
      </w:r>
      <w:bookmarkEnd w:id="10"/>
    </w:p>
    <w:p w14:paraId="1E3554AA" w14:textId="77777777" w:rsidR="008C1E9E" w:rsidRPr="00506C52" w:rsidRDefault="008C1E9E" w:rsidP="008C1E9E">
      <w:pPr>
        <w:pStyle w:val="1bodycopy10pt"/>
        <w:spacing w:after="0"/>
        <w:rPr>
          <w:lang w:val="en-GB"/>
        </w:rPr>
      </w:pPr>
      <w:r>
        <w:rPr>
          <w:lang w:val="en-GB"/>
        </w:rPr>
        <w:t xml:space="preserve">The delivery of RSE is monitored by the governors </w:t>
      </w:r>
      <w:r w:rsidRPr="00506C52">
        <w:rPr>
          <w:lang w:val="en-GB"/>
        </w:rPr>
        <w:t>through</w:t>
      </w:r>
      <w:r>
        <w:rPr>
          <w:lang w:val="en-GB"/>
        </w:rPr>
        <w:t xml:space="preserve"> Academy Committee visits</w:t>
      </w:r>
      <w:r w:rsidRPr="00506C52">
        <w:rPr>
          <w:lang w:val="en-GB"/>
        </w:rPr>
        <w:t>:</w:t>
      </w:r>
    </w:p>
    <w:p w14:paraId="7EFDB0DB" w14:textId="77777777" w:rsidR="008C1E9E" w:rsidRDefault="008C1E9E" w:rsidP="008C1E9E">
      <w:pPr>
        <w:pStyle w:val="1bodycopy10pt"/>
        <w:numPr>
          <w:ilvl w:val="0"/>
          <w:numId w:val="39"/>
        </w:numPr>
        <w:spacing w:after="0"/>
        <w:rPr>
          <w:lang w:val="en-GB"/>
        </w:rPr>
      </w:pPr>
      <w:r>
        <w:rPr>
          <w:lang w:val="en-GB"/>
        </w:rPr>
        <w:t>Drop ins with the Principal.</w:t>
      </w:r>
    </w:p>
    <w:p w14:paraId="6576BD1D" w14:textId="77777777" w:rsidR="008C1E9E" w:rsidRDefault="008C1E9E" w:rsidP="008C1E9E">
      <w:pPr>
        <w:pStyle w:val="1bodycopy10pt"/>
        <w:numPr>
          <w:ilvl w:val="0"/>
          <w:numId w:val="39"/>
        </w:numPr>
        <w:spacing w:after="0"/>
        <w:rPr>
          <w:lang w:val="en-GB"/>
        </w:rPr>
      </w:pPr>
      <w:r>
        <w:rPr>
          <w:lang w:val="en-GB"/>
        </w:rPr>
        <w:t>Work review where appropriate.</w:t>
      </w:r>
    </w:p>
    <w:p w14:paraId="1741EF9C" w14:textId="77777777" w:rsidR="008C1E9E" w:rsidRDefault="008C1E9E" w:rsidP="008C1E9E">
      <w:pPr>
        <w:pStyle w:val="1bodycopy10pt"/>
        <w:numPr>
          <w:ilvl w:val="0"/>
          <w:numId w:val="39"/>
        </w:numPr>
        <w:spacing w:after="0"/>
        <w:rPr>
          <w:lang w:val="en-GB"/>
        </w:rPr>
      </w:pPr>
      <w:r>
        <w:rPr>
          <w:lang w:val="en-GB"/>
        </w:rPr>
        <w:t>Discussion with pupils and parents.</w:t>
      </w:r>
    </w:p>
    <w:p w14:paraId="5791E0A1" w14:textId="77777777" w:rsidR="008C1E9E" w:rsidRDefault="008C1E9E" w:rsidP="008C1E9E">
      <w:pPr>
        <w:pStyle w:val="1bodycopy10pt"/>
        <w:numPr>
          <w:ilvl w:val="0"/>
          <w:numId w:val="39"/>
        </w:numPr>
        <w:spacing w:after="0"/>
        <w:rPr>
          <w:lang w:val="en-GB"/>
        </w:rPr>
      </w:pPr>
      <w:r>
        <w:rPr>
          <w:lang w:val="en-GB"/>
        </w:rPr>
        <w:t>Review of the curriculum.</w:t>
      </w:r>
    </w:p>
    <w:p w14:paraId="126359BB" w14:textId="77777777" w:rsidR="008C1E9E" w:rsidRPr="00506C52" w:rsidRDefault="008C1E9E" w:rsidP="008C1E9E">
      <w:pPr>
        <w:pStyle w:val="1bodycopy10pt"/>
        <w:numPr>
          <w:ilvl w:val="0"/>
          <w:numId w:val="39"/>
        </w:numPr>
        <w:spacing w:after="0"/>
        <w:rPr>
          <w:lang w:val="en-GB"/>
        </w:rPr>
      </w:pPr>
      <w:r>
        <w:rPr>
          <w:lang w:val="en-GB"/>
        </w:rPr>
        <w:t>A deep dive into RSE.</w:t>
      </w:r>
    </w:p>
    <w:p w14:paraId="08761B3A" w14:textId="77777777" w:rsidR="008C1E9E" w:rsidRPr="00506C52" w:rsidRDefault="008C1E9E" w:rsidP="008C1E9E">
      <w:pPr>
        <w:pStyle w:val="1bodycopy10pt"/>
        <w:spacing w:after="0"/>
        <w:rPr>
          <w:lang w:val="en-GB"/>
        </w:rPr>
      </w:pPr>
      <w:r>
        <w:rPr>
          <w:lang w:val="en-GB"/>
        </w:rPr>
        <w:t>Pupils’ development in RSE</w:t>
      </w:r>
      <w:r w:rsidRPr="00506C52">
        <w:rPr>
          <w:lang w:val="en-GB"/>
        </w:rPr>
        <w:t xml:space="preserve"> is monitored by class teachers as part of our internal assessment systems. </w:t>
      </w:r>
    </w:p>
    <w:p w14:paraId="35FF2DB4" w14:textId="77777777" w:rsidR="008C1E9E" w:rsidRPr="00506C52" w:rsidRDefault="008C1E9E" w:rsidP="008C1E9E">
      <w:pPr>
        <w:pStyle w:val="1bodycopy10pt"/>
        <w:spacing w:after="0"/>
        <w:rPr>
          <w:lang w:val="en-GB"/>
        </w:rPr>
      </w:pPr>
      <w:r w:rsidRPr="00506C52">
        <w:rPr>
          <w:lang w:val="en-GB"/>
        </w:rPr>
        <w:t xml:space="preserve">This policy will be reviewed by </w:t>
      </w:r>
      <w:r>
        <w:rPr>
          <w:lang w:val="en-GB"/>
        </w:rPr>
        <w:t xml:space="preserve">the Academy council member and Principal annually. </w:t>
      </w:r>
      <w:r w:rsidRPr="00506C52">
        <w:rPr>
          <w:lang w:val="en-GB"/>
        </w:rPr>
        <w:t xml:space="preserve">At every review, the policy will be approved by </w:t>
      </w:r>
      <w:r>
        <w:rPr>
          <w:lang w:val="en-GB"/>
        </w:rPr>
        <w:t>the Academy council.</w:t>
      </w:r>
    </w:p>
    <w:p w14:paraId="059050C1" w14:textId="77777777" w:rsidR="00EF245E" w:rsidRPr="009B12A4" w:rsidRDefault="00EF245E" w:rsidP="00EF245E">
      <w:pPr>
        <w:spacing w:before="100" w:beforeAutospacing="1" w:after="100" w:afterAutospacing="1" w:line="240" w:lineRule="auto"/>
        <w:rPr>
          <w:rFonts w:ascii="SymbolMT" w:eastAsia="Times New Roman" w:hAnsi="SymbolMT" w:cs="Times New Roman"/>
          <w:color w:val="0C0C0C"/>
          <w:sz w:val="24"/>
          <w:szCs w:val="24"/>
          <w:lang w:eastAsia="en-GB"/>
        </w:rPr>
      </w:pPr>
    </w:p>
    <w:p w14:paraId="3DD984A6" w14:textId="2D361BC9"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lastRenderedPageBreak/>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78EFF925" w:rsidR="00C83D35" w:rsidRDefault="006C7D7D">
      <w:pPr>
        <w:rPr>
          <w:rFonts w:eastAsia="Times New Roman" w:cstheme="minorHAnsi"/>
          <w:lang w:eastAsia="en-GB"/>
        </w:rPr>
      </w:pPr>
      <w:r w:rsidRPr="006C7D7D">
        <w:rPr>
          <w:rFonts w:eastAsia="Times New Roman" w:cstheme="minorHAnsi"/>
          <w:lang w:eastAsia="en-GB"/>
        </w:rPr>
        <w:t xml:space="preserve">At </w:t>
      </w:r>
      <w:r w:rsidR="00EB101B" w:rsidRPr="00EB101B">
        <w:rPr>
          <w:rFonts w:eastAsia="Times New Roman" w:cstheme="minorHAnsi"/>
          <w:lang w:eastAsia="en-GB"/>
        </w:rPr>
        <w:t>Emneth</w:t>
      </w:r>
      <w:r w:rsidRPr="006C7D7D">
        <w:rPr>
          <w:rFonts w:eastAsia="Times New Roman" w:cstheme="minorHAnsi"/>
          <w:lang w:eastAsia="en-GB"/>
        </w:rPr>
        <w:t xml:space="preserve"> we </w:t>
      </w:r>
      <w:proofErr w:type="gramStart"/>
      <w:r w:rsidRPr="006C7D7D">
        <w:rPr>
          <w:rFonts w:eastAsia="Times New Roman" w:cstheme="minorHAnsi"/>
          <w:lang w:eastAsia="en-GB"/>
        </w:rPr>
        <w:t xml:space="preserve">allocate  </w:t>
      </w:r>
      <w:r w:rsidR="00EB101B" w:rsidRPr="00EB101B">
        <w:rPr>
          <w:rFonts w:eastAsia="Times New Roman" w:cstheme="minorHAnsi"/>
          <w:lang w:eastAsia="en-GB"/>
        </w:rPr>
        <w:t>30</w:t>
      </w:r>
      <w:proofErr w:type="gramEnd"/>
      <w:r w:rsidR="00EB101B" w:rsidRPr="00EB101B">
        <w:rPr>
          <w:rFonts w:eastAsia="Times New Roman" w:cstheme="minorHAnsi"/>
          <w:lang w:eastAsia="en-GB"/>
        </w:rPr>
        <w:t xml:space="preserve"> minutes – 1 hour</w:t>
      </w:r>
      <w:r w:rsidRPr="006C7D7D">
        <w:rPr>
          <w:rFonts w:eastAsia="Times New Roman" w:cstheme="minorHAnsi"/>
          <w:lang w:eastAsia="en-GB"/>
        </w:rPr>
        <w:t xml:space="preserve"> to PSHE each week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E015990" w14:textId="0F918B56" w:rsidR="00ED56EC" w:rsidRDefault="00ED56EC">
      <w:pPr>
        <w:rPr>
          <w:rFonts w:eastAsia="Times New Roman" w:cstheme="minorHAnsi"/>
          <w:lang w:eastAsia="en-GB"/>
        </w:rPr>
      </w:pPr>
      <w:r>
        <w:rPr>
          <w:rFonts w:eastAsia="Times New Roman" w:cstheme="minorHAnsi"/>
          <w:lang w:eastAsia="en-GB"/>
        </w:rPr>
        <w:t>Class teachers deliver the weekly lessons to their own classes.</w:t>
      </w:r>
    </w:p>
    <w:p w14:paraId="39574FEF" w14:textId="5C72EF5F" w:rsidR="006C7D7D" w:rsidRPr="006C7D7D" w:rsidRDefault="006C7D7D">
      <w:pPr>
        <w:rPr>
          <w:rFonts w:eastAsia="Times New Roman" w:cstheme="minorHAnsi"/>
          <w:lang w:eastAsia="en-GB"/>
        </w:rPr>
      </w:pPr>
    </w:p>
    <w:p w14:paraId="73A6E332" w14:textId="074270BA"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0E691AF0" w14:textId="5D85753F" w:rsidR="00CE099E" w:rsidRDefault="00CE099E" w:rsidP="00CE099E">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A8FF3FF" w14:textId="77777777" w:rsidR="00CE099E" w:rsidRDefault="00CE099E" w:rsidP="00853729">
      <w:pPr>
        <w:spacing w:line="240" w:lineRule="auto"/>
        <w:rPr>
          <w:rFonts w:cstheme="minorHAnsi"/>
        </w:rPr>
      </w:pPr>
    </w:p>
    <w:p w14:paraId="375B946E" w14:textId="77777777" w:rsidR="00BA3DAA" w:rsidRDefault="00BA3DAA">
      <w:pPr>
        <w:rPr>
          <w:rFonts w:cstheme="minorHAnsi"/>
          <w:b/>
          <w:sz w:val="28"/>
        </w:rPr>
      </w:pPr>
      <w:r>
        <w:rPr>
          <w:rFonts w:cstheme="minorHAnsi"/>
          <w:b/>
          <w:sz w:val="28"/>
        </w:rPr>
        <w:br w:type="page"/>
      </w:r>
    </w:p>
    <w:p w14:paraId="5DC0F04E" w14:textId="0C2D0D15" w:rsidR="00ED56EC" w:rsidRDefault="00CE099E" w:rsidP="00853729">
      <w:pPr>
        <w:spacing w:line="240" w:lineRule="auto"/>
        <w:rPr>
          <w:rFonts w:cstheme="minorHAnsi"/>
          <w:b/>
          <w:sz w:val="28"/>
        </w:rPr>
      </w:pPr>
      <w:r>
        <w:rPr>
          <w:rFonts w:cstheme="minorHAnsi"/>
          <w:b/>
          <w:sz w:val="28"/>
        </w:rPr>
        <w:lastRenderedPageBreak/>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Default="00CE099E" w:rsidP="00CE099E">
      <w:pPr>
        <w:spacing w:line="240" w:lineRule="auto"/>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e.g.</w:t>
      </w:r>
      <w:r w:rsidR="00BA3DAA">
        <w:rPr>
          <w:rFonts w:cstheme="minorHAnsi"/>
        </w:rPr>
        <w:t xml:space="preserve"> </w:t>
      </w:r>
      <w:r w:rsidR="00CF0C47">
        <w:rPr>
          <w:rFonts w:cstheme="minorHAnsi"/>
        </w:rPr>
        <w:t>emotional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5C537542" w14:textId="42FDCEB7" w:rsidR="00CF0C47" w:rsidRDefault="00CF0C47" w:rsidP="00CE099E">
      <w:pPr>
        <w:spacing w:line="240" w:lineRule="auto"/>
        <w:rPr>
          <w:rFonts w:cstheme="minorHAnsi"/>
        </w:rPr>
      </w:pPr>
      <w:r>
        <w:rPr>
          <w:rFonts w:cstheme="minorHAnsi"/>
        </w:rPr>
        <w:t xml:space="preserve">Again, the mapping document </w:t>
      </w:r>
      <w:r w:rsidR="00BA3DAA">
        <w:rPr>
          <w:rFonts w:cstheme="minorHAnsi"/>
        </w:rPr>
        <w:t>transparently</w:t>
      </w:r>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03A93640" w14:textId="142E654E" w:rsidR="00CF0C47" w:rsidRDefault="00CF0C47" w:rsidP="00CE099E">
      <w:pPr>
        <w:spacing w:line="240" w:lineRule="auto"/>
        <w:rPr>
          <w:rFonts w:cstheme="minorHAnsi"/>
        </w:rPr>
      </w:pP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1E9C0656" w14:textId="3444236A" w:rsidR="00CE099E" w:rsidRDefault="00CE099E" w:rsidP="00CE099E">
      <w:pPr>
        <w:spacing w:line="240" w:lineRule="auto"/>
        <w:rPr>
          <w:rFonts w:cstheme="minorHAnsi"/>
        </w:rPr>
      </w:pPr>
      <w:r>
        <w:rPr>
          <w:rFonts w:cstheme="minorHAnsi"/>
        </w:rPr>
        <w:t xml:space="preserve">At </w:t>
      </w:r>
      <w:r w:rsidR="00EB101B" w:rsidRPr="00EB101B">
        <w:rPr>
          <w:rFonts w:cstheme="minorHAnsi"/>
        </w:rPr>
        <w:t>Emneth</w:t>
      </w:r>
      <w:r w:rsidR="00CF0C47">
        <w:rPr>
          <w:rFonts w:cstheme="minorHAnsi"/>
        </w:rPr>
        <w:t>,</w:t>
      </w:r>
      <w:r>
        <w:rPr>
          <w:rFonts w:cstheme="minorHAnsi"/>
        </w:rPr>
        <w:t xml:space="preserve"> we believe children should understand the facts about human reproduction before they leave primary school so</w:t>
      </w:r>
      <w:r w:rsidR="00EB101B" w:rsidRPr="00EB101B">
        <w:rPr>
          <w:rFonts w:cstheme="minorHAnsi"/>
        </w:rPr>
        <w:t xml:space="preserve"> we have implemented this into the curriculum as advised.</w:t>
      </w:r>
    </w:p>
    <w:p w14:paraId="490C28EF" w14:textId="683E895E" w:rsidR="00CF0C47" w:rsidRDefault="00CF0C47" w:rsidP="00CE099E">
      <w:pPr>
        <w:spacing w:line="240" w:lineRule="auto"/>
        <w:rPr>
          <w:rFonts w:cstheme="minorHAnsi"/>
        </w:rPr>
      </w:pPr>
      <w:r>
        <w:rPr>
          <w:rFonts w:cstheme="minorHAnsi"/>
        </w:rPr>
        <w:t>We define Sex Education a</w:t>
      </w:r>
      <w:r w:rsidR="00EB101B">
        <w:rPr>
          <w:rFonts w:cstheme="minorHAnsi"/>
        </w:rPr>
        <w:t>s intercourse, conception, pregnancy and birth.</w:t>
      </w:r>
    </w:p>
    <w:p w14:paraId="0AE8B84C" w14:textId="0727F92A" w:rsidR="00CF0C47" w:rsidRDefault="00CF0C47" w:rsidP="00CE099E">
      <w:pPr>
        <w:spacing w:line="240" w:lineRule="auto"/>
        <w:rPr>
          <w:rFonts w:cstheme="minorHAnsi"/>
        </w:rPr>
      </w:pPr>
      <w:r>
        <w:rPr>
          <w:rFonts w:cstheme="minorHAnsi"/>
        </w:rPr>
        <w:t>We intend to teach th</w:t>
      </w:r>
      <w:r w:rsidR="00EB101B">
        <w:rPr>
          <w:rFonts w:cstheme="minorHAnsi"/>
        </w:rPr>
        <w:t xml:space="preserve">is as part of the statutory science curriculum alongside accompanying PSHE sessions. Parents have a right to withdraw their children from sex education lessons but not those that are part of the science curriculum. </w:t>
      </w:r>
    </w:p>
    <w:p w14:paraId="4B4405AF" w14:textId="0B9AE46B" w:rsidR="00BA3DAA" w:rsidRDefault="00BA3DAA">
      <w:pPr>
        <w:rPr>
          <w:rFonts w:cstheme="minorHAnsi"/>
          <w:b/>
          <w:sz w:val="24"/>
          <w:szCs w:val="24"/>
        </w:rPr>
      </w:pPr>
    </w:p>
    <w:p w14:paraId="2B7CBCE9" w14:textId="4F5A0379"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75C032B5" w14:textId="6C881E30" w:rsidR="00CE099E" w:rsidRDefault="00EB101B" w:rsidP="00CE099E">
      <w:pPr>
        <w:spacing w:line="240" w:lineRule="auto"/>
        <w:rPr>
          <w:rFonts w:cstheme="minorHAnsi"/>
          <w:bCs/>
        </w:rPr>
      </w:pPr>
      <w:r w:rsidRPr="00CE099E">
        <w:rPr>
          <w:rFonts w:cstheme="minorHAnsi"/>
          <w:bCs/>
        </w:rPr>
        <w:t xml:space="preserve"> </w:t>
      </w:r>
      <w:r w:rsidR="00CE099E" w:rsidRPr="00CE099E">
        <w:rPr>
          <w:rFonts w:cstheme="minorHAnsi"/>
          <w:bCs/>
        </w:rPr>
        <w:t>“Parents have the right to request that their child be withdrawn from some or all of sex education delivered as part of statutory Relationships and Sex Education</w:t>
      </w:r>
      <w:r w:rsidR="00CE099E">
        <w:rPr>
          <w:rFonts w:cstheme="minorHAnsi"/>
          <w:bCs/>
        </w:rPr>
        <w:t>”</w:t>
      </w:r>
      <w:r w:rsidR="00CF0C47">
        <w:rPr>
          <w:rFonts w:cstheme="minorHAnsi"/>
          <w:bCs/>
        </w:rPr>
        <w:t xml:space="preserve"> DfE Guidance p.17</w:t>
      </w:r>
    </w:p>
    <w:p w14:paraId="300E5D89" w14:textId="4E11B944" w:rsidR="00CE099E" w:rsidRDefault="00CE099E" w:rsidP="00CE099E">
      <w:pPr>
        <w:spacing w:line="240" w:lineRule="auto"/>
        <w:rPr>
          <w:rFonts w:cstheme="minorHAnsi"/>
          <w:bCs/>
        </w:rPr>
      </w:pPr>
      <w:r>
        <w:rPr>
          <w:rFonts w:cstheme="minorHAnsi"/>
          <w:bCs/>
        </w:rPr>
        <w:t xml:space="preserve">At </w:t>
      </w:r>
      <w:r w:rsidR="00EB101B">
        <w:rPr>
          <w:rFonts w:cstheme="minorHAnsi"/>
          <w:bCs/>
        </w:rPr>
        <w:t>Emneth</w:t>
      </w:r>
      <w:r>
        <w:rPr>
          <w:rFonts w:cstheme="minorHAnsi"/>
          <w:bCs/>
        </w:rPr>
        <w:t>, puberty is taught as a statutory requirement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 xml:space="preserve">e conclude that sex education refers to </w:t>
      </w:r>
      <w:r>
        <w:rPr>
          <w:rFonts w:cstheme="minorHAnsi"/>
          <w:bCs/>
        </w:rPr>
        <w:lastRenderedPageBreak/>
        <w:t>Human Reproduction, and therefore inform parents of their right to request their child be withdrawn from the PSHE lessons that explicitly teach this i.e. the Jigsaw Changing Me Puzzle (unit)</w:t>
      </w:r>
      <w:r w:rsidR="0043584B">
        <w:rPr>
          <w:rFonts w:cstheme="minorHAnsi"/>
          <w:bCs/>
        </w:rPr>
        <w:t xml:space="preserve"> e.g.</w:t>
      </w:r>
    </w:p>
    <w:p w14:paraId="796CA9F1" w14:textId="4CC7EB5C"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0CC10D17" w14:textId="0C9DB3DB" w:rsidR="0043584B" w:rsidRDefault="00CE099E" w:rsidP="00EB101B">
      <w:pPr>
        <w:spacing w:line="240" w:lineRule="auto"/>
        <w:rPr>
          <w:rFonts w:cstheme="minorHAnsi"/>
          <w:bCs/>
          <w:iCs/>
        </w:rPr>
      </w:pPr>
      <w:r>
        <w:rPr>
          <w:rFonts w:cstheme="minorHAnsi"/>
          <w:bCs/>
          <w:iCs/>
        </w:rPr>
        <w:t>Year 6, Lesson</w:t>
      </w:r>
      <w:r w:rsidR="00CF0C47">
        <w:rPr>
          <w:rFonts w:cstheme="minorHAnsi"/>
          <w:bCs/>
          <w:iCs/>
        </w:rPr>
        <w:t xml:space="preserve"> </w:t>
      </w:r>
      <w:r w:rsidR="00AC5DEB">
        <w:rPr>
          <w:rFonts w:cstheme="minorHAnsi"/>
          <w:bCs/>
          <w:iCs/>
        </w:rPr>
        <w:t>3</w:t>
      </w:r>
      <w:r w:rsidR="00CF0C47">
        <w:rPr>
          <w:rFonts w:cstheme="minorHAnsi"/>
          <w:bCs/>
          <w:iCs/>
        </w:rPr>
        <w:t xml:space="preserve"> (Conception, birth)</w:t>
      </w:r>
    </w:p>
    <w:p w14:paraId="5EAF6678" w14:textId="4EE4B737" w:rsidR="00CE099E" w:rsidRDefault="00CE099E" w:rsidP="00CE099E">
      <w:pPr>
        <w:spacing w:line="240" w:lineRule="auto"/>
        <w:rPr>
          <w:rFonts w:cstheme="minorHAnsi"/>
          <w:bCs/>
          <w:iCs/>
        </w:rPr>
      </w:pPr>
      <w:r>
        <w:rPr>
          <w:rFonts w:cstheme="minorHAnsi"/>
          <w:bCs/>
          <w:iCs/>
        </w:rPr>
        <w:t>The school will inform parents of this right by</w:t>
      </w:r>
      <w:r w:rsidR="00EB101B">
        <w:rPr>
          <w:rFonts w:cstheme="minorHAnsi"/>
          <w:bCs/>
          <w:iCs/>
        </w:rPr>
        <w:t xml:space="preserve"> the summer term. All parents will receive an email about the upcoming unit of work and details of how to find information about theses lessons. </w:t>
      </w:r>
    </w:p>
    <w:p w14:paraId="0E0219AB" w14:textId="5855583E" w:rsidR="00CE099E" w:rsidRDefault="00CE099E" w:rsidP="00853729">
      <w:pPr>
        <w:spacing w:line="240" w:lineRule="auto"/>
        <w:rPr>
          <w:rFonts w:cstheme="minorHAnsi"/>
          <w:bCs/>
        </w:rPr>
      </w:pPr>
      <w:r>
        <w:rPr>
          <w:rFonts w:cstheme="minorHAnsi"/>
          <w:bCs/>
        </w:rPr>
        <w:t xml:space="preserve">At </w:t>
      </w:r>
      <w:r w:rsidR="00EB101B" w:rsidRPr="00EB101B">
        <w:rPr>
          <w:rFonts w:cstheme="minorHAnsi"/>
          <w:bCs/>
        </w:rPr>
        <w:t xml:space="preserve">Emneth </w:t>
      </w:r>
      <w:r>
        <w:rPr>
          <w:rFonts w:cstheme="minorHAnsi"/>
          <w:bCs/>
        </w:rPr>
        <w:t>School, puberty is taught as a statutory requirement of Health Education</w:t>
      </w:r>
      <w:r w:rsidR="00CF0C47">
        <w:rPr>
          <w:rFonts w:cstheme="minorHAnsi"/>
          <w:bCs/>
        </w:rPr>
        <w:t xml:space="preserve"> and covered by our Jigsaw PSHE Programme in the ‘Changing Me’ Puzzle (unit)</w:t>
      </w:r>
      <w:r>
        <w:rPr>
          <w:rFonts w:cstheme="minorHAnsi"/>
          <w:bCs/>
        </w:rPr>
        <w:t>, and we conclude from the DFE Guidance that sex education refers to Human Reproduction. In order to teach this in a scientific context, and knowing that National Curriculum Science requires children to know how mammals reproduce, we have opted to teach this within our Science curriculum, not within PSHE or Relationships and Sex Education as we believe this is most appropriate for our children.</w:t>
      </w:r>
    </w:p>
    <w:p w14:paraId="651FFBBF" w14:textId="7E3AD29F" w:rsidR="00CF0C47" w:rsidRPr="00CE099E" w:rsidRDefault="00CF0C47" w:rsidP="00853729">
      <w:pPr>
        <w:spacing w:line="240" w:lineRule="auto"/>
        <w:rPr>
          <w:rFonts w:cstheme="minorHAnsi"/>
        </w:rPr>
      </w:pPr>
      <w:r>
        <w:rPr>
          <w:rFonts w:cstheme="minorHAnsi"/>
          <w:bCs/>
        </w:rPr>
        <w:t>Therefore</w:t>
      </w:r>
      <w:r w:rsidR="00BA3DAA">
        <w:rPr>
          <w:rFonts w:cstheme="minorHAnsi"/>
          <w:bCs/>
        </w:rPr>
        <w:t>,</w:t>
      </w:r>
      <w:r>
        <w:rPr>
          <w:rFonts w:cstheme="minorHAnsi"/>
          <w:bCs/>
        </w:rPr>
        <w:t xml:space="preserve"> the parent right to withdraw their child is not applicable. We are of course happy to discuss the content of the curriculum and invite you to contact</w:t>
      </w:r>
      <w:r w:rsidR="00EB101B">
        <w:rPr>
          <w:rFonts w:cstheme="minorHAnsi"/>
          <w:bCs/>
        </w:rPr>
        <w:t xml:space="preserve"> Lauren Orviss at </w:t>
      </w:r>
      <w:hyperlink r:id="rId15" w:history="1">
        <w:r w:rsidR="00EB101B" w:rsidRPr="007B3CC7">
          <w:rPr>
            <w:rStyle w:val="Hyperlink"/>
            <w:rFonts w:cstheme="minorHAnsi"/>
            <w:bCs/>
          </w:rPr>
          <w:t>lauren.orviss@ema.eastern-mat.co.uk</w:t>
        </w:r>
      </w:hyperlink>
      <w:r w:rsidR="00EB101B">
        <w:rPr>
          <w:rFonts w:cstheme="minorHAnsi"/>
          <w:bCs/>
        </w:rPr>
        <w:t xml:space="preserve"> </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74329CE4"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The</w:t>
      </w:r>
      <w:r w:rsidR="00A5731E">
        <w:rPr>
          <w:rFonts w:cs="FuturaBT-Light"/>
          <w:color w:val="000000" w:themeColor="text1"/>
        </w:rPr>
        <w:t xml:space="preserve"> Academy</w:t>
      </w:r>
      <w:r w:rsidRPr="00125FCF">
        <w:rPr>
          <w:rFonts w:cs="FuturaBT-Light"/>
          <w:color w:val="000000" w:themeColor="text1"/>
        </w:rPr>
        <w:t xml:space="preserve"> Committee of 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w:t>
      </w:r>
      <w:r w:rsidR="00A5731E">
        <w:rPr>
          <w:rFonts w:cs="FuturaBT-Light"/>
          <w:color w:val="000000" w:themeColor="text1"/>
        </w:rPr>
        <w:t>Academy</w:t>
      </w:r>
      <w:r w:rsidRPr="00125FCF">
        <w:rPr>
          <w:rFonts w:cs="FuturaBT-Light"/>
          <w:color w:val="000000" w:themeColor="text1"/>
        </w:rPr>
        <w:t xml:space="preserve">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4A2A261A" w14:textId="77777777" w:rsidR="00BA3DAA" w:rsidRDefault="00BA3DAA">
      <w:pPr>
        <w:rPr>
          <w:rFonts w:cstheme="minorHAnsi"/>
          <w:b/>
          <w:iCs/>
        </w:rPr>
      </w:pPr>
      <w:r>
        <w:rPr>
          <w:rFonts w:cstheme="minorHAnsi"/>
          <w:b/>
          <w:iCs/>
        </w:rPr>
        <w:br w:type="page"/>
      </w:r>
    </w:p>
    <w:p w14:paraId="6BC1E7B0" w14:textId="4E0481AB" w:rsidR="002F17FD" w:rsidRDefault="002F17FD" w:rsidP="002F17FD">
      <w:pPr>
        <w:autoSpaceDE w:val="0"/>
        <w:autoSpaceDN w:val="0"/>
        <w:adjustRightInd w:val="0"/>
        <w:spacing w:after="0" w:line="240" w:lineRule="auto"/>
        <w:rPr>
          <w:rFonts w:cstheme="minorHAnsi"/>
          <w:b/>
          <w:iCs/>
        </w:rPr>
      </w:pPr>
      <w:r w:rsidRPr="00CE099E">
        <w:rPr>
          <w:rFonts w:cstheme="minorHAnsi"/>
          <w:b/>
          <w:iCs/>
        </w:rPr>
        <w:lastRenderedPageBreak/>
        <w:t>Equalit</w:t>
      </w:r>
      <w:r w:rsidR="00CE099E" w:rsidRPr="00CE099E">
        <w:rPr>
          <w:rFonts w:cstheme="minorHAnsi"/>
          <w:b/>
          <w:iCs/>
        </w:rPr>
        <w:t>y</w:t>
      </w:r>
    </w:p>
    <w:p w14:paraId="1DEF6F3D" w14:textId="77777777" w:rsidR="00BA3DAA" w:rsidRDefault="00BA3DAA" w:rsidP="002F17FD">
      <w:pPr>
        <w:autoSpaceDE w:val="0"/>
        <w:autoSpaceDN w:val="0"/>
        <w:adjustRightInd w:val="0"/>
        <w:spacing w:after="0" w:line="240" w:lineRule="auto"/>
        <w:rPr>
          <w:rFonts w:cstheme="minorHAnsi"/>
          <w:b/>
          <w:iCs/>
        </w:rPr>
      </w:pP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1E4177F4" w:rsidR="00CE099E" w:rsidRPr="00535767" w:rsidRDefault="00CE099E" w:rsidP="002F17FD">
      <w:pPr>
        <w:autoSpaceDE w:val="0"/>
        <w:autoSpaceDN w:val="0"/>
        <w:adjustRightInd w:val="0"/>
        <w:spacing w:after="0" w:line="240" w:lineRule="auto"/>
        <w:rPr>
          <w:rFonts w:cstheme="minorHAnsi"/>
          <w:bCs/>
          <w:i/>
          <w:iCs/>
        </w:rPr>
      </w:pPr>
      <w:r w:rsidRPr="00CE099E">
        <w:rPr>
          <w:rFonts w:cstheme="minorHAnsi"/>
          <w:bCs/>
          <w:iCs/>
        </w:rPr>
        <w:t>The DfE Guidance</w:t>
      </w:r>
      <w:r>
        <w:rPr>
          <w:rFonts w:cstheme="minorHAnsi"/>
          <w:bCs/>
          <w:iCs/>
        </w:rPr>
        <w:t xml:space="preserve"> 2019 (p. 15) states, “</w:t>
      </w:r>
      <w:r w:rsidRPr="00535767">
        <w:rPr>
          <w:rFonts w:cstheme="minorHAnsi"/>
          <w:bCs/>
          <w:i/>
          <w:iCs/>
        </w:rPr>
        <w:t>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Pr="00535767" w:rsidRDefault="00CE099E" w:rsidP="002F17FD">
      <w:pPr>
        <w:autoSpaceDE w:val="0"/>
        <w:autoSpaceDN w:val="0"/>
        <w:adjustRightInd w:val="0"/>
        <w:spacing w:after="0" w:line="240" w:lineRule="auto"/>
        <w:rPr>
          <w:rFonts w:cstheme="minorHAnsi"/>
          <w:bCs/>
          <w:i/>
          <w:iCs/>
        </w:rPr>
      </w:pPr>
    </w:p>
    <w:p w14:paraId="307CA409" w14:textId="4F0C2DCA" w:rsidR="00CE099E" w:rsidRDefault="00CE099E" w:rsidP="002F17FD">
      <w:pPr>
        <w:autoSpaceDE w:val="0"/>
        <w:autoSpaceDN w:val="0"/>
        <w:adjustRightInd w:val="0"/>
        <w:spacing w:after="0" w:line="240" w:lineRule="auto"/>
        <w:rPr>
          <w:rFonts w:cstheme="minorHAnsi"/>
          <w:b/>
          <w:i/>
        </w:rPr>
      </w:pPr>
      <w:r w:rsidRPr="00535767">
        <w:rPr>
          <w:rFonts w:cstheme="minorHAnsi"/>
          <w:bCs/>
          <w:i/>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r>
        <w:rPr>
          <w:rFonts w:cstheme="minorHAnsi"/>
          <w:bCs/>
          <w:iCs/>
        </w:rPr>
        <w:t>”.</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44B31E80" w:rsidR="00BD3327" w:rsidRDefault="00CE099E" w:rsidP="002F17FD">
      <w:pPr>
        <w:autoSpaceDE w:val="0"/>
        <w:autoSpaceDN w:val="0"/>
        <w:adjustRightInd w:val="0"/>
        <w:spacing w:after="0" w:line="240" w:lineRule="auto"/>
        <w:rPr>
          <w:rFonts w:cstheme="minorHAnsi"/>
          <w:bCs/>
        </w:rPr>
      </w:pPr>
      <w:r w:rsidRPr="00CE099E">
        <w:rPr>
          <w:rFonts w:cstheme="minorHAnsi"/>
          <w:bCs/>
        </w:rPr>
        <w:t>At</w:t>
      </w:r>
      <w:r w:rsidR="00EB101B">
        <w:rPr>
          <w:rFonts w:cstheme="minorHAnsi"/>
          <w:bCs/>
        </w:rPr>
        <w:t xml:space="preserve"> Emneth, </w:t>
      </w:r>
      <w:r w:rsidRPr="00CE099E">
        <w:rPr>
          <w:rFonts w:cstheme="minorHAnsi"/>
          <w:bCs/>
        </w:rPr>
        <w:t>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77777777" w:rsidR="00CE099E" w:rsidRDefault="00CE099E" w:rsidP="004E6B81">
      <w:pPr>
        <w:rPr>
          <w:rFonts w:cstheme="minorHAnsi"/>
          <w:bCs/>
          <w:iCs/>
          <w:sz w:val="24"/>
        </w:rPr>
      </w:pPr>
      <w:r w:rsidRPr="00CE099E">
        <w:rPr>
          <w:rFonts w:cstheme="minorHAnsi"/>
          <w:bCs/>
          <w:iCs/>
          <w:sz w:val="24"/>
        </w:rPr>
        <w:t xml:space="preserve"> </w:t>
      </w:r>
    </w:p>
    <w:p w14:paraId="783446B8"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0889E7A6" w14:textId="562BE1F3" w:rsidR="0027651A" w:rsidRPr="00D7267F" w:rsidRDefault="0027651A" w:rsidP="0027651A">
      <w:pPr>
        <w:spacing w:line="240" w:lineRule="auto"/>
        <w:rPr>
          <w:rFonts w:cstheme="minorHAnsi"/>
        </w:rPr>
      </w:pPr>
      <w:r w:rsidRPr="00D7267F">
        <w:rPr>
          <w:rFonts w:cstheme="minorHAnsi"/>
        </w:rPr>
        <w:t>This policy is reviewed</w:t>
      </w:r>
      <w:r w:rsidR="00EB101B">
        <w:rPr>
          <w:rFonts w:cstheme="minorHAnsi"/>
        </w:rPr>
        <w:t xml:space="preserve"> annually.</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28C4ECEE" w14:textId="77777777" w:rsidR="0027651A" w:rsidRDefault="0027651A" w:rsidP="00100409">
            <w:pPr>
              <w:spacing w:line="240" w:lineRule="auto"/>
              <w:rPr>
                <w:rFonts w:cstheme="minorHAnsi"/>
              </w:rPr>
            </w:pPr>
            <w:r w:rsidRPr="00D7267F">
              <w:rPr>
                <w:rFonts w:cstheme="minorHAnsi"/>
              </w:rPr>
              <w:t>Date of review:</w:t>
            </w:r>
          </w:p>
          <w:p w14:paraId="00A123D6" w14:textId="3FBC6485" w:rsidR="00535767" w:rsidRPr="00D7267F" w:rsidRDefault="003E5290" w:rsidP="00100409">
            <w:pPr>
              <w:spacing w:line="240" w:lineRule="auto"/>
              <w:rPr>
                <w:rFonts w:cstheme="minorHAnsi"/>
              </w:rPr>
            </w:pPr>
            <w:r>
              <w:rPr>
                <w:rFonts w:cstheme="minorHAnsi"/>
              </w:rPr>
              <w:t>January</w:t>
            </w:r>
            <w:r w:rsidR="00535767">
              <w:rPr>
                <w:rFonts w:cstheme="minorHAnsi"/>
              </w:rPr>
              <w:t xml:space="preserve"> 2023</w:t>
            </w:r>
          </w:p>
        </w:tc>
        <w:tc>
          <w:tcPr>
            <w:tcW w:w="0" w:type="auto"/>
          </w:tcPr>
          <w:p w14:paraId="40E86E0F" w14:textId="167451AA" w:rsidR="0027651A" w:rsidRPr="00D7267F" w:rsidRDefault="003E5290" w:rsidP="00100409">
            <w:pPr>
              <w:spacing w:line="240" w:lineRule="auto"/>
              <w:rPr>
                <w:rFonts w:cstheme="minorHAnsi"/>
              </w:rPr>
            </w:pPr>
            <w:r>
              <w:rPr>
                <w:rFonts w:cstheme="minorHAnsi"/>
              </w:rPr>
              <w:t>Elaine Huntington</w:t>
            </w: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498D7918" w:rsidR="0027651A" w:rsidRPr="00D7267F" w:rsidRDefault="003E5290" w:rsidP="00100409">
            <w:pPr>
              <w:spacing w:line="240" w:lineRule="auto"/>
              <w:rPr>
                <w:rFonts w:cstheme="minorHAnsi"/>
              </w:rPr>
            </w:pPr>
            <w:r>
              <w:rPr>
                <w:rFonts w:cstheme="minorHAnsi"/>
              </w:rPr>
              <w:t>January</w:t>
            </w:r>
            <w:r w:rsidR="00535767">
              <w:rPr>
                <w:rFonts w:cstheme="minorHAnsi"/>
              </w:rPr>
              <w:t xml:space="preserve"> 2024</w:t>
            </w: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610FA833" w14:textId="4F70FE66" w:rsidR="00A42CAC" w:rsidRDefault="00A42CAC" w:rsidP="0027651A">
      <w:pPr>
        <w:spacing w:line="240" w:lineRule="auto"/>
        <w:rPr>
          <w:rFonts w:cstheme="minorHAnsi"/>
        </w:rPr>
      </w:pPr>
      <w:r>
        <w:rPr>
          <w:rFonts w:cstheme="minorHAnsi"/>
        </w:rPr>
        <w:t xml:space="preserve">Jigsaw PSHE </w:t>
      </w:r>
      <w:r w:rsidR="00BA3DAA">
        <w:rPr>
          <w:rFonts w:cstheme="minorHAnsi"/>
        </w:rPr>
        <w:t xml:space="preserve">supplementary </w:t>
      </w:r>
      <w:r>
        <w:rPr>
          <w:rFonts w:cstheme="minorHAnsi"/>
        </w:rPr>
        <w:t xml:space="preserve">documents </w:t>
      </w:r>
      <w:r w:rsidR="00BA3DAA">
        <w:rPr>
          <w:rFonts w:cstheme="minorHAnsi"/>
        </w:rPr>
        <w:t xml:space="preserve">needed </w:t>
      </w:r>
      <w:r>
        <w:rPr>
          <w:rFonts w:cstheme="minorHAnsi"/>
        </w:rPr>
        <w:t>to explain this policy:</w:t>
      </w:r>
    </w:p>
    <w:p w14:paraId="56C88F67" w14:textId="642E01D4" w:rsidR="00A42CAC" w:rsidRPr="00A42CAC" w:rsidRDefault="00A42CAC" w:rsidP="00A42CAC">
      <w:pPr>
        <w:pStyle w:val="ListParagraph"/>
        <w:numPr>
          <w:ilvl w:val="0"/>
          <w:numId w:val="35"/>
        </w:numPr>
        <w:spacing w:line="240" w:lineRule="auto"/>
        <w:rPr>
          <w:rFonts w:cstheme="minorHAnsi"/>
        </w:rPr>
      </w:pPr>
      <w:r w:rsidRPr="00A42CAC">
        <w:rPr>
          <w:rFonts w:cstheme="minorHAnsi"/>
        </w:rPr>
        <w:t>Jigsaw 3-11 and statutory Relationships and Health Education (mapping document)</w:t>
      </w:r>
    </w:p>
    <w:p w14:paraId="54091AF3" w14:textId="5B49E5A2" w:rsidR="00A42CAC" w:rsidRPr="00A42CAC" w:rsidRDefault="00A42CAC" w:rsidP="00A42CAC">
      <w:pPr>
        <w:pStyle w:val="ListParagraph"/>
        <w:numPr>
          <w:ilvl w:val="0"/>
          <w:numId w:val="35"/>
        </w:numPr>
        <w:spacing w:line="240" w:lineRule="auto"/>
        <w:rPr>
          <w:rFonts w:cstheme="minorHAnsi"/>
        </w:rPr>
      </w:pPr>
      <w:r w:rsidRPr="00A42CAC">
        <w:rPr>
          <w:rFonts w:cstheme="minorHAnsi"/>
          <w:bCs/>
        </w:rPr>
        <w:t>Including and valuing all children. What does Jigsaw teach about LGBTQ relationships?</w:t>
      </w:r>
    </w:p>
    <w:p w14:paraId="1C11A130" w14:textId="53913E48" w:rsidR="0027651A" w:rsidRPr="00CE099E" w:rsidRDefault="0027651A" w:rsidP="004E6B81">
      <w:pPr>
        <w:rPr>
          <w:rFonts w:cstheme="minorHAnsi"/>
          <w:bCs/>
          <w:iCs/>
          <w:sz w:val="24"/>
        </w:rPr>
        <w:sectPr w:rsidR="0027651A" w:rsidRPr="00CE099E" w:rsidSect="009205B5">
          <w:footerReference w:type="default" r:id="rId16"/>
          <w:pgSz w:w="11906" w:h="16838"/>
          <w:pgMar w:top="1440" w:right="1440" w:bottom="1440" w:left="1440" w:header="708" w:footer="708" w:gutter="0"/>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lastRenderedPageBreak/>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11">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0675E89" w14:textId="4B6EA872" w:rsidR="005F6A8F" w:rsidRPr="00A57CB2" w:rsidRDefault="005F6A8F" w:rsidP="005F6A8F">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w:t>
      </w:r>
      <w:r w:rsidR="00BA3DAA">
        <w:rPr>
          <w:rFonts w:cstheme="minorHAnsi"/>
          <w:b/>
          <w:sz w:val="24"/>
        </w:rPr>
        <w:t xml:space="preserve">(Appendix) </w:t>
      </w:r>
      <w:r w:rsidRPr="00A57CB2">
        <w:rPr>
          <w:rFonts w:cstheme="minorHAnsi"/>
          <w:b/>
          <w:sz w:val="24"/>
        </w:rPr>
        <w:t xml:space="preserve">– </w:t>
      </w:r>
      <w:r>
        <w:rPr>
          <w:rFonts w:cstheme="minorHAnsi"/>
          <w:b/>
          <w:sz w:val="24"/>
        </w:rPr>
        <w:t>DfE Guidance 2019</w:t>
      </w:r>
      <w:r w:rsidR="00BA3DAA">
        <w:rPr>
          <w:rFonts w:cstheme="minorHAnsi"/>
          <w:b/>
          <w:sz w:val="24"/>
        </w:rPr>
        <w:t xml:space="preserve"> </w:t>
      </w:r>
    </w:p>
    <w:p w14:paraId="18A25915" w14:textId="77777777" w:rsidR="005F6A8F" w:rsidRPr="00446F45" w:rsidRDefault="005F6A8F" w:rsidP="005F6A8F">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Default="005F6A8F" w:rsidP="005F6A8F">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5F6A8F" w14:paraId="235C70E2" w14:textId="77777777" w:rsidTr="004F2532">
        <w:tc>
          <w:tcPr>
            <w:tcW w:w="1443" w:type="dxa"/>
          </w:tcPr>
          <w:p w14:paraId="6424629F" w14:textId="77777777" w:rsidR="005F6A8F" w:rsidRPr="00446F45" w:rsidRDefault="005F6A8F" w:rsidP="004F2532">
            <w:pPr>
              <w:pStyle w:val="Default"/>
              <w:rPr>
                <w:b/>
                <w:bCs/>
                <w:sz w:val="22"/>
                <w:szCs w:val="23"/>
              </w:rPr>
            </w:pPr>
          </w:p>
        </w:tc>
        <w:tc>
          <w:tcPr>
            <w:tcW w:w="8758" w:type="dxa"/>
          </w:tcPr>
          <w:p w14:paraId="62E862F3" w14:textId="77777777" w:rsidR="005F6A8F" w:rsidRPr="0072558E" w:rsidRDefault="005F6A8F" w:rsidP="004F2532">
            <w:pPr>
              <w:rPr>
                <w:rFonts w:cstheme="minorHAnsi"/>
                <w:b/>
              </w:rPr>
            </w:pPr>
            <w:r w:rsidRPr="0072558E">
              <w:rPr>
                <w:rFonts w:cstheme="minorHAnsi"/>
                <w:b/>
              </w:rPr>
              <w:t>Pupils should know…</w:t>
            </w:r>
          </w:p>
        </w:tc>
        <w:tc>
          <w:tcPr>
            <w:tcW w:w="3747" w:type="dxa"/>
          </w:tcPr>
          <w:p w14:paraId="0828E16B" w14:textId="77777777" w:rsidR="005F6A8F" w:rsidRPr="0072558E" w:rsidRDefault="005F6A8F" w:rsidP="004F2532">
            <w:pPr>
              <w:rPr>
                <w:rFonts w:cstheme="minorHAnsi"/>
                <w:b/>
              </w:rPr>
            </w:pPr>
            <w:r w:rsidRPr="0072558E">
              <w:rPr>
                <w:rFonts w:cstheme="minorHAnsi"/>
                <w:b/>
              </w:rPr>
              <w:t>How Jigsaw provides the solution</w:t>
            </w:r>
          </w:p>
        </w:tc>
      </w:tr>
      <w:tr w:rsidR="005F6A8F" w14:paraId="5D7D83A1" w14:textId="77777777" w:rsidTr="004F2532">
        <w:tc>
          <w:tcPr>
            <w:tcW w:w="1443" w:type="dxa"/>
          </w:tcPr>
          <w:p w14:paraId="2C634B9F" w14:textId="77777777" w:rsidR="005F6A8F" w:rsidRPr="00446F45" w:rsidRDefault="005F6A8F" w:rsidP="004F2532">
            <w:pPr>
              <w:pStyle w:val="Default"/>
              <w:rPr>
                <w:sz w:val="22"/>
                <w:szCs w:val="23"/>
              </w:rPr>
            </w:pPr>
            <w:r w:rsidRPr="00446F45">
              <w:rPr>
                <w:b/>
                <w:bCs/>
                <w:sz w:val="22"/>
                <w:szCs w:val="23"/>
              </w:rPr>
              <w:t xml:space="preserve">Families and people who care for me </w:t>
            </w:r>
          </w:p>
          <w:p w14:paraId="7858CB1B" w14:textId="77777777" w:rsidR="005F6A8F" w:rsidRDefault="005F6A8F" w:rsidP="004F2532">
            <w:pPr>
              <w:rPr>
                <w:rFonts w:cstheme="minorHAnsi"/>
              </w:rPr>
            </w:pPr>
          </w:p>
        </w:tc>
        <w:tc>
          <w:tcPr>
            <w:tcW w:w="8758" w:type="dxa"/>
          </w:tcPr>
          <w:p w14:paraId="0174BB6E"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76471EBC"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0C1E11" w:rsidRDefault="005F6A8F"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A9440AF" w14:textId="77777777" w:rsidR="005F6A8F" w:rsidRPr="000C1E11" w:rsidRDefault="005F6A8F"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8248C6"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552EAD8B" w14:textId="77777777" w:rsidR="005F6A8F" w:rsidRPr="000C1E11" w:rsidRDefault="005F6A8F" w:rsidP="004F2532">
            <w:pPr>
              <w:pStyle w:val="ListParagraph"/>
              <w:spacing w:after="0" w:line="240" w:lineRule="auto"/>
              <w:ind w:left="360"/>
              <w:rPr>
                <w:rFonts w:cstheme="minorHAnsi"/>
              </w:rPr>
            </w:pPr>
          </w:p>
        </w:tc>
        <w:tc>
          <w:tcPr>
            <w:tcW w:w="3747" w:type="dxa"/>
          </w:tcPr>
          <w:p w14:paraId="7AC4909F" w14:textId="77777777" w:rsidR="005F6A8F" w:rsidRDefault="005F6A8F" w:rsidP="004F2532">
            <w:pPr>
              <w:rPr>
                <w:rFonts w:cstheme="minorHAnsi"/>
              </w:rPr>
            </w:pPr>
            <w:r>
              <w:rPr>
                <w:rFonts w:cstheme="minorHAnsi"/>
              </w:rPr>
              <w:t>All of these aspects are covered in lessons within the Puzzles</w:t>
            </w:r>
          </w:p>
          <w:p w14:paraId="61ED2FE0" w14:textId="77777777" w:rsidR="005F6A8F" w:rsidRDefault="005F6A8F" w:rsidP="004F2532">
            <w:pPr>
              <w:rPr>
                <w:rFonts w:cstheme="minorHAnsi"/>
              </w:rPr>
            </w:pPr>
          </w:p>
          <w:p w14:paraId="635297FD"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729DA929"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256F8B73"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43457080" w14:textId="77777777" w:rsidR="005F6A8F" w:rsidRDefault="005F6A8F" w:rsidP="004F2532">
            <w:pPr>
              <w:pStyle w:val="ListParagraph"/>
              <w:numPr>
                <w:ilvl w:val="0"/>
                <w:numId w:val="19"/>
              </w:numPr>
              <w:spacing w:after="0" w:line="240" w:lineRule="auto"/>
              <w:rPr>
                <w:rFonts w:cstheme="minorHAnsi"/>
              </w:rPr>
            </w:pPr>
            <w:r>
              <w:rPr>
                <w:rFonts w:cstheme="minorHAnsi"/>
              </w:rPr>
              <w:t>Being Me in My World</w:t>
            </w:r>
          </w:p>
          <w:p w14:paraId="59F9C167" w14:textId="77777777" w:rsidR="005F6A8F" w:rsidRPr="0072558E" w:rsidRDefault="005F6A8F" w:rsidP="004F2532">
            <w:pPr>
              <w:rPr>
                <w:rFonts w:cstheme="minorHAnsi"/>
              </w:rPr>
            </w:pPr>
          </w:p>
        </w:tc>
      </w:tr>
      <w:tr w:rsidR="005F6A8F" w14:paraId="6161A4AE" w14:textId="77777777" w:rsidTr="004F2532">
        <w:tc>
          <w:tcPr>
            <w:tcW w:w="1443" w:type="dxa"/>
          </w:tcPr>
          <w:p w14:paraId="332F90F4" w14:textId="77777777" w:rsidR="005F6A8F" w:rsidRPr="00446F45" w:rsidRDefault="005F6A8F" w:rsidP="004F2532">
            <w:pPr>
              <w:pStyle w:val="Default"/>
              <w:rPr>
                <w:b/>
                <w:bCs/>
                <w:sz w:val="22"/>
                <w:szCs w:val="23"/>
              </w:rPr>
            </w:pPr>
            <w:r>
              <w:rPr>
                <w:b/>
                <w:bCs/>
                <w:sz w:val="22"/>
                <w:szCs w:val="23"/>
              </w:rPr>
              <w:lastRenderedPageBreak/>
              <w:t>Caring friendships</w:t>
            </w:r>
          </w:p>
        </w:tc>
        <w:tc>
          <w:tcPr>
            <w:tcW w:w="8758" w:type="dxa"/>
          </w:tcPr>
          <w:p w14:paraId="42D8B5D6" w14:textId="77777777" w:rsidR="005F6A8F" w:rsidRDefault="005F6A8F"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0EC49A61" w14:textId="47988B3D" w:rsidR="005F6A8F" w:rsidRDefault="005F6A8F" w:rsidP="004F2532">
            <w:pPr>
              <w:pStyle w:val="ListParagraph"/>
              <w:numPr>
                <w:ilvl w:val="0"/>
                <w:numId w:val="25"/>
              </w:numPr>
              <w:spacing w:after="0" w:line="240" w:lineRule="auto"/>
              <w:rPr>
                <w:rFonts w:cstheme="minorHAnsi"/>
              </w:rPr>
            </w:pPr>
            <w:r>
              <w:rPr>
                <w:rFonts w:cstheme="minorHAnsi"/>
              </w:rPr>
              <w:t>R8 the characteristics of friendships, including mutual respect, truthfulness, trustworthiness, loyalty, kindness, generosity, trust, sharing</w:t>
            </w:r>
            <w:r w:rsidR="00BA3DAA">
              <w:rPr>
                <w:rFonts w:cstheme="minorHAnsi"/>
              </w:rPr>
              <w:t xml:space="preserve"> </w:t>
            </w:r>
            <w:r>
              <w:rPr>
                <w:rFonts w:cstheme="minorHAnsi"/>
              </w:rPr>
              <w:t>interests and experiences and support with problems and difficulties</w:t>
            </w:r>
          </w:p>
          <w:p w14:paraId="2763213B" w14:textId="77777777" w:rsidR="005F6A8F" w:rsidRDefault="005F6A8F" w:rsidP="004F2532">
            <w:pPr>
              <w:pStyle w:val="ListParagraph"/>
              <w:numPr>
                <w:ilvl w:val="0"/>
                <w:numId w:val="25"/>
              </w:numPr>
              <w:spacing w:after="0" w:line="240" w:lineRule="auto"/>
              <w:rPr>
                <w:rFonts w:cstheme="minorHAnsi"/>
              </w:rPr>
            </w:pPr>
            <w:r>
              <w:rPr>
                <w:rFonts w:cstheme="minorHAnsi"/>
              </w:rPr>
              <w:t>R9 that healthy friendships are positive and welcoming towards others and do not make others feel lonely or excluded</w:t>
            </w:r>
          </w:p>
          <w:p w14:paraId="20FE8B6F" w14:textId="77777777" w:rsidR="005F6A8F" w:rsidRDefault="005F6A8F"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Default="005F6A8F"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B9AC0E6" w14:textId="77777777" w:rsidR="00962683" w:rsidRDefault="00962683" w:rsidP="00962683">
            <w:pPr>
              <w:rPr>
                <w:rFonts w:cstheme="minorHAnsi"/>
              </w:rPr>
            </w:pPr>
            <w:r>
              <w:rPr>
                <w:rFonts w:cstheme="minorHAnsi"/>
              </w:rPr>
              <w:t>All of these aspects are covered in lessons within the Puzzles</w:t>
            </w:r>
          </w:p>
          <w:p w14:paraId="2AE73A15" w14:textId="77777777" w:rsidR="00962683" w:rsidRDefault="00962683" w:rsidP="00962683">
            <w:pPr>
              <w:rPr>
                <w:rFonts w:cstheme="minorHAnsi"/>
              </w:rPr>
            </w:pPr>
          </w:p>
          <w:p w14:paraId="03ABFB4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77D4208B" w14:textId="5050B3B6" w:rsidR="00962683" w:rsidRDefault="00962683" w:rsidP="00962683">
            <w:pPr>
              <w:pStyle w:val="ListParagraph"/>
              <w:numPr>
                <w:ilvl w:val="0"/>
                <w:numId w:val="36"/>
              </w:numPr>
              <w:spacing w:after="0" w:line="240" w:lineRule="auto"/>
              <w:rPr>
                <w:rFonts w:cstheme="minorHAnsi"/>
              </w:rPr>
            </w:pPr>
            <w:r>
              <w:rPr>
                <w:rFonts w:cstheme="minorHAnsi"/>
              </w:rPr>
              <w:t>Celebrating D</w:t>
            </w:r>
            <w:r w:rsidR="00535767">
              <w:rPr>
                <w:rFonts w:cstheme="minorHAnsi"/>
              </w:rPr>
              <w:t>i</w:t>
            </w:r>
            <w:r>
              <w:rPr>
                <w:rFonts w:cstheme="minorHAnsi"/>
              </w:rPr>
              <w:t>fference</w:t>
            </w:r>
          </w:p>
          <w:p w14:paraId="1FF16C75"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5AC8B8AD" w14:textId="77777777" w:rsidR="005F6A8F" w:rsidRPr="005C39AF" w:rsidRDefault="005F6A8F" w:rsidP="005C39AF">
            <w:pPr>
              <w:rPr>
                <w:rFonts w:cstheme="minorHAnsi"/>
              </w:rPr>
            </w:pPr>
          </w:p>
        </w:tc>
      </w:tr>
      <w:tr w:rsidR="005F6A8F" w14:paraId="4B7001D6" w14:textId="77777777" w:rsidTr="004F2532">
        <w:tc>
          <w:tcPr>
            <w:tcW w:w="1443" w:type="dxa"/>
          </w:tcPr>
          <w:p w14:paraId="79F78D43" w14:textId="77777777" w:rsidR="005F6A8F" w:rsidRPr="00446F45" w:rsidRDefault="005F6A8F" w:rsidP="004F2532">
            <w:pPr>
              <w:pStyle w:val="Default"/>
              <w:rPr>
                <w:b/>
                <w:bCs/>
                <w:sz w:val="22"/>
                <w:szCs w:val="23"/>
              </w:rPr>
            </w:pPr>
            <w:r>
              <w:rPr>
                <w:b/>
                <w:bCs/>
                <w:sz w:val="22"/>
                <w:szCs w:val="23"/>
              </w:rPr>
              <w:t>Respectful relationships</w:t>
            </w:r>
          </w:p>
        </w:tc>
        <w:tc>
          <w:tcPr>
            <w:tcW w:w="8758" w:type="dxa"/>
          </w:tcPr>
          <w:p w14:paraId="28F32C51" w14:textId="77777777" w:rsidR="005F6A8F" w:rsidRDefault="005F6A8F"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Default="005F6A8F"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825D9C7" w14:textId="040B7C59" w:rsidR="005F6A8F" w:rsidRDefault="005F6A8F" w:rsidP="004F2532">
            <w:pPr>
              <w:pStyle w:val="ListParagraph"/>
              <w:numPr>
                <w:ilvl w:val="0"/>
                <w:numId w:val="25"/>
              </w:numPr>
              <w:spacing w:after="0" w:line="240" w:lineRule="auto"/>
              <w:rPr>
                <w:rFonts w:cstheme="minorHAnsi"/>
              </w:rPr>
            </w:pPr>
            <w:r>
              <w:rPr>
                <w:rFonts w:cstheme="minorHAnsi"/>
              </w:rPr>
              <w:t xml:space="preserve">R14 the conventions of </w:t>
            </w:r>
            <w:r w:rsidR="00BA3DAA">
              <w:rPr>
                <w:rFonts w:cstheme="minorHAnsi"/>
              </w:rPr>
              <w:t>courtesy</w:t>
            </w:r>
            <w:r>
              <w:rPr>
                <w:rFonts w:cstheme="minorHAnsi"/>
              </w:rPr>
              <w:t xml:space="preserve"> and manners</w:t>
            </w:r>
          </w:p>
          <w:p w14:paraId="4F207059" w14:textId="77777777" w:rsidR="005F6A8F" w:rsidRDefault="005F6A8F"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2A82E3FE" w14:textId="47AE0F70" w:rsidR="005F6A8F" w:rsidRDefault="005F6A8F" w:rsidP="004F2532">
            <w:pPr>
              <w:pStyle w:val="ListParagraph"/>
              <w:numPr>
                <w:ilvl w:val="0"/>
                <w:numId w:val="25"/>
              </w:numPr>
              <w:spacing w:after="0" w:line="240" w:lineRule="auto"/>
              <w:rPr>
                <w:rFonts w:cstheme="minorHAnsi"/>
              </w:rPr>
            </w:pPr>
            <w:r>
              <w:rPr>
                <w:rFonts w:cstheme="minorHAnsi"/>
              </w:rPr>
              <w:t>R16 that in school and in wider society</w:t>
            </w:r>
            <w:r w:rsidR="00BA3DAA">
              <w:rPr>
                <w:rFonts w:cstheme="minorHAnsi"/>
              </w:rPr>
              <w:t xml:space="preserve"> </w:t>
            </w:r>
            <w:r>
              <w:rPr>
                <w:rFonts w:cstheme="minorHAnsi"/>
              </w:rPr>
              <w:t>they can expect to be treated with respect by others, and that in turn they should show due respect to others, including those in positions of authority</w:t>
            </w:r>
          </w:p>
          <w:p w14:paraId="7A71630F" w14:textId="77777777" w:rsidR="005F6A8F" w:rsidRDefault="005F6A8F"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6AF223D8" w14:textId="77777777" w:rsidR="005F6A8F" w:rsidRDefault="005F6A8F"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6655F6CC" w14:textId="77777777" w:rsidR="005F6A8F" w:rsidRDefault="005F6A8F"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616D24E0" w14:textId="77777777" w:rsidR="00962683" w:rsidRDefault="00962683" w:rsidP="00962683">
            <w:pPr>
              <w:rPr>
                <w:rFonts w:cstheme="minorHAnsi"/>
              </w:rPr>
            </w:pPr>
            <w:r>
              <w:rPr>
                <w:rFonts w:cstheme="minorHAnsi"/>
              </w:rPr>
              <w:t>All of these aspects are covered in lessons within the Puzzles</w:t>
            </w:r>
          </w:p>
          <w:p w14:paraId="332C856F" w14:textId="77777777" w:rsidR="00962683" w:rsidRDefault="00962683" w:rsidP="00962683">
            <w:pPr>
              <w:pStyle w:val="ListParagraph"/>
              <w:spacing w:after="0" w:line="240" w:lineRule="auto"/>
              <w:ind w:left="360"/>
              <w:rPr>
                <w:rFonts w:cstheme="minorHAnsi"/>
              </w:rPr>
            </w:pPr>
          </w:p>
          <w:p w14:paraId="4E07C7E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1B8D5EFC" w14:textId="77777777" w:rsidR="00962683" w:rsidRDefault="00962683" w:rsidP="00962683">
            <w:pPr>
              <w:pStyle w:val="ListParagraph"/>
              <w:numPr>
                <w:ilvl w:val="0"/>
                <w:numId w:val="36"/>
              </w:numPr>
              <w:spacing w:after="0" w:line="240" w:lineRule="auto"/>
              <w:rPr>
                <w:rFonts w:cstheme="minorHAnsi"/>
              </w:rPr>
            </w:pPr>
            <w:r>
              <w:rPr>
                <w:rFonts w:cstheme="minorHAnsi"/>
              </w:rPr>
              <w:t>Celebrating Difference</w:t>
            </w:r>
          </w:p>
          <w:p w14:paraId="1981B082" w14:textId="77777777" w:rsidR="00962683" w:rsidRDefault="00962683" w:rsidP="00962683">
            <w:pPr>
              <w:pStyle w:val="ListParagraph"/>
              <w:numPr>
                <w:ilvl w:val="0"/>
                <w:numId w:val="36"/>
              </w:numPr>
              <w:spacing w:after="0" w:line="240" w:lineRule="auto"/>
              <w:rPr>
                <w:rFonts w:cstheme="minorHAnsi"/>
              </w:rPr>
            </w:pPr>
            <w:r>
              <w:rPr>
                <w:rFonts w:cstheme="minorHAnsi"/>
              </w:rPr>
              <w:t>Dreams and Goals</w:t>
            </w:r>
          </w:p>
          <w:p w14:paraId="1F5D1F3B" w14:textId="77777777" w:rsidR="00962683" w:rsidRDefault="00962683" w:rsidP="00962683">
            <w:pPr>
              <w:pStyle w:val="ListParagraph"/>
              <w:numPr>
                <w:ilvl w:val="0"/>
                <w:numId w:val="36"/>
              </w:numPr>
              <w:spacing w:after="0" w:line="240" w:lineRule="auto"/>
              <w:rPr>
                <w:rFonts w:cstheme="minorHAnsi"/>
              </w:rPr>
            </w:pPr>
            <w:r>
              <w:rPr>
                <w:rFonts w:cstheme="minorHAnsi"/>
              </w:rPr>
              <w:t>Healthy Me</w:t>
            </w:r>
          </w:p>
          <w:p w14:paraId="5283D028"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25D57170" w14:textId="77777777" w:rsidR="00962683" w:rsidRDefault="00962683" w:rsidP="00962683">
            <w:pPr>
              <w:pStyle w:val="ListParagraph"/>
              <w:numPr>
                <w:ilvl w:val="0"/>
                <w:numId w:val="36"/>
              </w:numPr>
              <w:spacing w:after="0" w:line="240" w:lineRule="auto"/>
              <w:rPr>
                <w:rFonts w:cstheme="minorHAnsi"/>
              </w:rPr>
            </w:pPr>
            <w:r>
              <w:rPr>
                <w:rFonts w:cstheme="minorHAnsi"/>
              </w:rPr>
              <w:t>Changing Me</w:t>
            </w:r>
          </w:p>
          <w:p w14:paraId="0AE9EE84" w14:textId="77777777" w:rsidR="005F6A8F" w:rsidRDefault="005F6A8F" w:rsidP="004F2532">
            <w:pPr>
              <w:rPr>
                <w:rFonts w:cstheme="minorHAnsi"/>
              </w:rPr>
            </w:pPr>
          </w:p>
        </w:tc>
      </w:tr>
      <w:tr w:rsidR="005F6A8F" w14:paraId="7E764BB0" w14:textId="77777777" w:rsidTr="004F2532">
        <w:tc>
          <w:tcPr>
            <w:tcW w:w="1443" w:type="dxa"/>
          </w:tcPr>
          <w:p w14:paraId="23035E50" w14:textId="77777777" w:rsidR="005F6A8F" w:rsidRPr="000C1E11" w:rsidRDefault="005F6A8F" w:rsidP="004F2532">
            <w:pPr>
              <w:rPr>
                <w:rFonts w:cstheme="minorHAnsi"/>
                <w:b/>
              </w:rPr>
            </w:pPr>
            <w:r w:rsidRPr="000C1E11">
              <w:rPr>
                <w:rFonts w:cstheme="minorHAnsi"/>
                <w:b/>
              </w:rPr>
              <w:t>Online relationships</w:t>
            </w:r>
          </w:p>
        </w:tc>
        <w:tc>
          <w:tcPr>
            <w:tcW w:w="8758" w:type="dxa"/>
          </w:tcPr>
          <w:p w14:paraId="5345E84C"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3BED7F28"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133E951"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lastRenderedPageBreak/>
              <w:t xml:space="preserve">R22 </w:t>
            </w:r>
            <w:r w:rsidRPr="000C1E11">
              <w:rPr>
                <w:rFonts w:cstheme="minorHAnsi"/>
              </w:rPr>
              <w:t>the rules and principles for keeping safe online, how to recognise risks, harmful content and contact, and how to report them.</w:t>
            </w:r>
          </w:p>
          <w:p w14:paraId="5F8A7C59"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ED15DD0"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2108DB97" w14:textId="77777777" w:rsidR="005F6A8F" w:rsidRDefault="005F6A8F" w:rsidP="004F2532">
            <w:pPr>
              <w:rPr>
                <w:rFonts w:cstheme="minorHAnsi"/>
              </w:rPr>
            </w:pPr>
            <w:r>
              <w:rPr>
                <w:rFonts w:cstheme="minorHAnsi"/>
              </w:rPr>
              <w:lastRenderedPageBreak/>
              <w:t>All of these aspects are covered in lessons within the Puzzles</w:t>
            </w:r>
          </w:p>
          <w:p w14:paraId="6BDD0053" w14:textId="77777777" w:rsidR="005F6A8F" w:rsidRDefault="005F6A8F" w:rsidP="004F2532">
            <w:pPr>
              <w:rPr>
                <w:rFonts w:cstheme="minorHAnsi"/>
              </w:rPr>
            </w:pPr>
          </w:p>
          <w:p w14:paraId="18627381"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13F5DF60" w14:textId="77777777" w:rsidR="005F6A8F" w:rsidRDefault="005F6A8F" w:rsidP="004F2532">
            <w:pPr>
              <w:pStyle w:val="ListParagraph"/>
              <w:numPr>
                <w:ilvl w:val="0"/>
                <w:numId w:val="19"/>
              </w:numPr>
              <w:spacing w:after="0" w:line="240" w:lineRule="auto"/>
              <w:rPr>
                <w:rFonts w:cstheme="minorHAnsi"/>
              </w:rPr>
            </w:pPr>
            <w:r>
              <w:rPr>
                <w:rFonts w:cstheme="minorHAnsi"/>
              </w:rPr>
              <w:lastRenderedPageBreak/>
              <w:t xml:space="preserve">Changing Me </w:t>
            </w:r>
          </w:p>
          <w:p w14:paraId="5A87329A"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0FAD17CA" w14:textId="77777777" w:rsidR="005F6A8F" w:rsidRDefault="005F6A8F" w:rsidP="004F2532">
            <w:pPr>
              <w:rPr>
                <w:rFonts w:cstheme="minorHAnsi"/>
              </w:rPr>
            </w:pPr>
          </w:p>
        </w:tc>
      </w:tr>
      <w:tr w:rsidR="005F6A8F" w14:paraId="15CC6670" w14:textId="77777777" w:rsidTr="004F2532">
        <w:tc>
          <w:tcPr>
            <w:tcW w:w="1443" w:type="dxa"/>
          </w:tcPr>
          <w:p w14:paraId="1B429EB1" w14:textId="77777777" w:rsidR="005F6A8F" w:rsidRPr="000C1E11" w:rsidRDefault="005F6A8F" w:rsidP="004F2532">
            <w:pPr>
              <w:rPr>
                <w:rFonts w:cstheme="minorHAnsi"/>
                <w:b/>
              </w:rPr>
            </w:pPr>
            <w:r w:rsidRPr="000C1E11">
              <w:rPr>
                <w:rFonts w:cstheme="minorHAnsi"/>
                <w:b/>
              </w:rPr>
              <w:lastRenderedPageBreak/>
              <w:t>Being safe</w:t>
            </w:r>
          </w:p>
        </w:tc>
        <w:tc>
          <w:tcPr>
            <w:tcW w:w="8758" w:type="dxa"/>
          </w:tcPr>
          <w:p w14:paraId="65CEBA99"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46D978A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1FF6FFF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61C6FB13"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299AFF4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3A3F94BE"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343A09FA" w14:textId="77777777" w:rsidR="005F6A8F" w:rsidRDefault="005F6A8F"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19D843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02E58434" w14:textId="77777777" w:rsidR="005F6A8F" w:rsidRDefault="005F6A8F" w:rsidP="004F2532">
            <w:pPr>
              <w:rPr>
                <w:rFonts w:cstheme="minorHAnsi"/>
              </w:rPr>
            </w:pPr>
            <w:r>
              <w:rPr>
                <w:rFonts w:cstheme="minorHAnsi"/>
              </w:rPr>
              <w:t>All of these aspects are covered in lessons within the Puzzles</w:t>
            </w:r>
          </w:p>
          <w:p w14:paraId="3A0D730B" w14:textId="77777777" w:rsidR="005F6A8F" w:rsidRDefault="005F6A8F" w:rsidP="004F2532">
            <w:pPr>
              <w:rPr>
                <w:rFonts w:cstheme="minorHAnsi"/>
              </w:rPr>
            </w:pPr>
          </w:p>
          <w:p w14:paraId="310330A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626E8EB2"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4665318F"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332B0E32" w14:textId="77777777" w:rsidR="005F6A8F" w:rsidRDefault="005F6A8F" w:rsidP="004F2532">
            <w:pPr>
              <w:rPr>
                <w:rFonts w:cstheme="minorHAnsi"/>
              </w:rPr>
            </w:pPr>
          </w:p>
        </w:tc>
      </w:tr>
    </w:tbl>
    <w:p w14:paraId="5D829B18" w14:textId="77777777" w:rsidR="005F6A8F" w:rsidRPr="00446F45" w:rsidRDefault="005F6A8F" w:rsidP="005F6A8F">
      <w:pPr>
        <w:rPr>
          <w:rFonts w:cstheme="minorHAnsi"/>
        </w:rPr>
      </w:pPr>
    </w:p>
    <w:p w14:paraId="7684E1B3" w14:textId="77777777" w:rsidR="005F6A8F" w:rsidRDefault="005F6A8F" w:rsidP="005F6A8F">
      <w:pPr>
        <w:rPr>
          <w:rFonts w:cstheme="minorHAnsi"/>
          <w:b/>
        </w:rPr>
      </w:pPr>
    </w:p>
    <w:p w14:paraId="62D38523" w14:textId="77777777" w:rsidR="005F6A8F" w:rsidRDefault="005F6A8F" w:rsidP="005F6A8F">
      <w:pPr>
        <w:rPr>
          <w:rFonts w:cstheme="minorHAnsi"/>
          <w:b/>
        </w:rPr>
      </w:pPr>
      <w:r>
        <w:rPr>
          <w:rFonts w:cstheme="minorHAnsi"/>
          <w:b/>
        </w:rPr>
        <w:br w:type="page"/>
      </w:r>
    </w:p>
    <w:p w14:paraId="67A78C52" w14:textId="77777777" w:rsidR="005F6A8F" w:rsidRPr="00A57CB2" w:rsidRDefault="005F6A8F" w:rsidP="005F6A8F">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21BF0241" w14:textId="77777777" w:rsidR="005F6A8F" w:rsidRDefault="005F6A8F" w:rsidP="005F6A8F">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37C630A2" w14:textId="77777777" w:rsidR="005F6A8F" w:rsidRDefault="005F6A8F" w:rsidP="005F6A8F">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854148" w14:paraId="15A81461" w14:textId="77777777" w:rsidTr="004F2532">
        <w:tc>
          <w:tcPr>
            <w:tcW w:w="2122" w:type="dxa"/>
          </w:tcPr>
          <w:p w14:paraId="49449975" w14:textId="77777777" w:rsidR="005F6A8F" w:rsidRPr="00854148" w:rsidRDefault="005F6A8F" w:rsidP="004F2532">
            <w:pPr>
              <w:pStyle w:val="Default"/>
              <w:rPr>
                <w:rFonts w:cstheme="minorHAnsi"/>
                <w:sz w:val="22"/>
                <w:szCs w:val="22"/>
              </w:rPr>
            </w:pPr>
          </w:p>
        </w:tc>
        <w:tc>
          <w:tcPr>
            <w:tcW w:w="7176" w:type="dxa"/>
          </w:tcPr>
          <w:p w14:paraId="67BFF8D7" w14:textId="77777777" w:rsidR="005F6A8F" w:rsidRPr="001141B6" w:rsidRDefault="005F6A8F"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4ABA3A0E" w14:textId="77777777" w:rsidR="005F6A8F" w:rsidRPr="001141B6" w:rsidRDefault="005F6A8F" w:rsidP="004F2532">
            <w:pPr>
              <w:rPr>
                <w:rFonts w:cstheme="minorHAnsi"/>
                <w:b/>
              </w:rPr>
            </w:pPr>
          </w:p>
        </w:tc>
        <w:tc>
          <w:tcPr>
            <w:tcW w:w="4650" w:type="dxa"/>
          </w:tcPr>
          <w:p w14:paraId="6551FEC7" w14:textId="77777777" w:rsidR="005F6A8F" w:rsidRPr="001141B6" w:rsidRDefault="005F6A8F" w:rsidP="004F2532">
            <w:pPr>
              <w:rPr>
                <w:rFonts w:cstheme="minorHAnsi"/>
                <w:b/>
              </w:rPr>
            </w:pPr>
            <w:r w:rsidRPr="001141B6">
              <w:rPr>
                <w:rFonts w:cstheme="minorHAnsi"/>
                <w:b/>
              </w:rPr>
              <w:t>How Jigsaw provides the solution</w:t>
            </w:r>
          </w:p>
        </w:tc>
      </w:tr>
      <w:tr w:rsidR="005F6A8F" w:rsidRPr="00854148" w14:paraId="445201DE" w14:textId="77777777" w:rsidTr="004F2532">
        <w:tc>
          <w:tcPr>
            <w:tcW w:w="2122" w:type="dxa"/>
          </w:tcPr>
          <w:p w14:paraId="6C2278EB" w14:textId="77777777" w:rsidR="005F6A8F" w:rsidRPr="00A57CB2" w:rsidRDefault="005F6A8F"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185CB9B" w14:textId="77777777" w:rsidR="005F6A8F" w:rsidRPr="00854148" w:rsidRDefault="005F6A8F" w:rsidP="004F2532">
            <w:pPr>
              <w:rPr>
                <w:rFonts w:cstheme="minorHAnsi"/>
              </w:rPr>
            </w:pPr>
          </w:p>
        </w:tc>
        <w:tc>
          <w:tcPr>
            <w:tcW w:w="7176" w:type="dxa"/>
          </w:tcPr>
          <w:p w14:paraId="04E0B315"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3B42E1D4"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0FDE660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61FC02BD"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1C01E65A"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0FEECE6F"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57723397"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3321BB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45D4E76"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97D3B1"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Default="005F6A8F" w:rsidP="004F2532">
            <w:pPr>
              <w:rPr>
                <w:rFonts w:cstheme="minorHAnsi"/>
              </w:rPr>
            </w:pPr>
            <w:r>
              <w:rPr>
                <w:rFonts w:cstheme="minorHAnsi"/>
              </w:rPr>
              <w:lastRenderedPageBreak/>
              <w:t>All of these aspects are covered in lessons within the Puzzles</w:t>
            </w:r>
          </w:p>
          <w:p w14:paraId="661A3C0F" w14:textId="77777777" w:rsidR="005F6A8F" w:rsidRDefault="005F6A8F" w:rsidP="004F2532">
            <w:pPr>
              <w:rPr>
                <w:rFonts w:cstheme="minorHAnsi"/>
              </w:rPr>
            </w:pPr>
          </w:p>
          <w:p w14:paraId="177EEF55"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BB0483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34CFA353"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1CB9814B"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13A1E16E" w14:textId="77777777" w:rsidR="005F6A8F" w:rsidRPr="00854148" w:rsidRDefault="005F6A8F" w:rsidP="004F2532">
            <w:pPr>
              <w:rPr>
                <w:rFonts w:cstheme="minorHAnsi"/>
              </w:rPr>
            </w:pPr>
          </w:p>
        </w:tc>
      </w:tr>
      <w:tr w:rsidR="005F6A8F" w:rsidRPr="00854148" w14:paraId="731755A4" w14:textId="77777777" w:rsidTr="004F2532">
        <w:tc>
          <w:tcPr>
            <w:tcW w:w="2122" w:type="dxa"/>
          </w:tcPr>
          <w:p w14:paraId="191E7160" w14:textId="77777777" w:rsidR="005F6A8F" w:rsidRPr="00812C7B" w:rsidRDefault="005F6A8F" w:rsidP="004F2532">
            <w:pPr>
              <w:rPr>
                <w:rFonts w:cstheme="minorHAnsi"/>
                <w:b/>
              </w:rPr>
            </w:pPr>
            <w:r w:rsidRPr="00812C7B">
              <w:rPr>
                <w:rFonts w:cstheme="minorHAnsi"/>
                <w:b/>
              </w:rPr>
              <w:t>Internet safety and harms</w:t>
            </w:r>
          </w:p>
        </w:tc>
        <w:tc>
          <w:tcPr>
            <w:tcW w:w="7176" w:type="dxa"/>
          </w:tcPr>
          <w:p w14:paraId="3FF02D8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7C0FF3C7"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4D34D802"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7F4FAB3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2E68BC7E"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0314015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31836E92" w14:textId="77777777" w:rsidR="005F6A8F" w:rsidRDefault="005F6A8F" w:rsidP="004F2532">
            <w:pPr>
              <w:rPr>
                <w:rFonts w:cstheme="minorHAnsi"/>
              </w:rPr>
            </w:pPr>
            <w:r>
              <w:rPr>
                <w:rFonts w:cstheme="minorHAnsi"/>
              </w:rPr>
              <w:t>All of these aspects are covered in lessons within the Puzzles</w:t>
            </w:r>
          </w:p>
          <w:p w14:paraId="1A35B155" w14:textId="77777777" w:rsidR="005F6A8F" w:rsidRDefault="005F6A8F" w:rsidP="004F2532">
            <w:pPr>
              <w:rPr>
                <w:rFonts w:cstheme="minorHAnsi"/>
              </w:rPr>
            </w:pPr>
          </w:p>
          <w:p w14:paraId="18E0CFA4"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038A7E2E" w14:textId="77777777" w:rsidR="005F6A8F" w:rsidRPr="00854148" w:rsidRDefault="005F6A8F" w:rsidP="004F2532">
            <w:pPr>
              <w:pStyle w:val="ListParagraph"/>
              <w:numPr>
                <w:ilvl w:val="0"/>
                <w:numId w:val="19"/>
              </w:numPr>
              <w:spacing w:after="0" w:line="240" w:lineRule="auto"/>
              <w:rPr>
                <w:rFonts w:cstheme="minorHAnsi"/>
              </w:rPr>
            </w:pPr>
            <w:r>
              <w:rPr>
                <w:rFonts w:cstheme="minorHAnsi"/>
              </w:rPr>
              <w:t xml:space="preserve">Healthy Me </w:t>
            </w:r>
          </w:p>
        </w:tc>
      </w:tr>
      <w:tr w:rsidR="005F6A8F" w:rsidRPr="00854148" w14:paraId="0742D9D4" w14:textId="77777777" w:rsidTr="004F2532">
        <w:tc>
          <w:tcPr>
            <w:tcW w:w="2122" w:type="dxa"/>
          </w:tcPr>
          <w:p w14:paraId="613D77DA" w14:textId="77777777" w:rsidR="005F6A8F" w:rsidRPr="00812C7B" w:rsidRDefault="005F6A8F" w:rsidP="004F2532">
            <w:pPr>
              <w:rPr>
                <w:rFonts w:cstheme="minorHAnsi"/>
                <w:b/>
              </w:rPr>
            </w:pPr>
            <w:r w:rsidRPr="00812C7B">
              <w:rPr>
                <w:rFonts w:cstheme="minorHAnsi"/>
                <w:b/>
              </w:rPr>
              <w:t>Physical health and fitness</w:t>
            </w:r>
          </w:p>
        </w:tc>
        <w:tc>
          <w:tcPr>
            <w:tcW w:w="7176" w:type="dxa"/>
          </w:tcPr>
          <w:p w14:paraId="0E2BC907"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0CBDB6C"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67AD9BD1"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0A3F9C1D"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4554A953" w14:textId="77777777" w:rsidR="005F6A8F" w:rsidRDefault="005F6A8F" w:rsidP="004F2532">
            <w:pPr>
              <w:rPr>
                <w:rFonts w:cstheme="minorHAnsi"/>
              </w:rPr>
            </w:pPr>
            <w:r>
              <w:rPr>
                <w:rFonts w:cstheme="minorHAnsi"/>
              </w:rPr>
              <w:t>All of these aspects are covered in lessons within the Puzzles</w:t>
            </w:r>
          </w:p>
          <w:p w14:paraId="5BF0B61C" w14:textId="77777777" w:rsidR="005F6A8F" w:rsidRDefault="005F6A8F" w:rsidP="004F2532">
            <w:pPr>
              <w:rPr>
                <w:rFonts w:cstheme="minorHAnsi"/>
              </w:rPr>
            </w:pPr>
          </w:p>
          <w:p w14:paraId="3C872BA9"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28A2C3EB" w14:textId="77777777" w:rsidR="005F6A8F" w:rsidRPr="00854148" w:rsidRDefault="005F6A8F" w:rsidP="004F2532">
            <w:pPr>
              <w:rPr>
                <w:rFonts w:cstheme="minorHAnsi"/>
              </w:rPr>
            </w:pPr>
          </w:p>
        </w:tc>
      </w:tr>
      <w:tr w:rsidR="005F6A8F" w:rsidRPr="00854148" w14:paraId="25E8D5A8" w14:textId="77777777" w:rsidTr="004F2532">
        <w:tc>
          <w:tcPr>
            <w:tcW w:w="2122" w:type="dxa"/>
          </w:tcPr>
          <w:p w14:paraId="2AAB4A1F" w14:textId="77777777" w:rsidR="005F6A8F" w:rsidRPr="00812C7B" w:rsidRDefault="005F6A8F" w:rsidP="004F2532">
            <w:pPr>
              <w:rPr>
                <w:rFonts w:cstheme="minorHAnsi"/>
                <w:b/>
              </w:rPr>
            </w:pPr>
            <w:r w:rsidRPr="00812C7B">
              <w:rPr>
                <w:rFonts w:cstheme="minorHAnsi"/>
                <w:b/>
              </w:rPr>
              <w:t>Healthy eating</w:t>
            </w:r>
          </w:p>
        </w:tc>
        <w:tc>
          <w:tcPr>
            <w:tcW w:w="7176" w:type="dxa"/>
          </w:tcPr>
          <w:p w14:paraId="08475245"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32BCDB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lastRenderedPageBreak/>
              <w:t xml:space="preserve">H23 </w:t>
            </w:r>
            <w:r w:rsidRPr="00974E44">
              <w:rPr>
                <w:rFonts w:cstheme="minorHAnsi"/>
              </w:rPr>
              <w:t>the principles of planning and preparing a range of healthy meals.</w:t>
            </w:r>
          </w:p>
          <w:p w14:paraId="328015F0"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76D668F5" w14:textId="77777777" w:rsidR="005F6A8F" w:rsidRDefault="005F6A8F" w:rsidP="004F2532">
            <w:pPr>
              <w:rPr>
                <w:rFonts w:cstheme="minorHAnsi"/>
              </w:rPr>
            </w:pPr>
            <w:r>
              <w:rPr>
                <w:rFonts w:cstheme="minorHAnsi"/>
              </w:rPr>
              <w:lastRenderedPageBreak/>
              <w:t>All of these aspects are covered in lessons within the Puzzles</w:t>
            </w:r>
          </w:p>
          <w:p w14:paraId="1A8577DE" w14:textId="77777777" w:rsidR="005F6A8F" w:rsidRDefault="005F6A8F" w:rsidP="004F2532">
            <w:pPr>
              <w:rPr>
                <w:rFonts w:cstheme="minorHAnsi"/>
              </w:rPr>
            </w:pPr>
          </w:p>
          <w:p w14:paraId="0D5432AE"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228E512" w14:textId="77777777" w:rsidR="005F6A8F" w:rsidRPr="00854148" w:rsidRDefault="005F6A8F" w:rsidP="004F2532">
            <w:pPr>
              <w:rPr>
                <w:rFonts w:cstheme="minorHAnsi"/>
              </w:rPr>
            </w:pPr>
          </w:p>
        </w:tc>
      </w:tr>
      <w:tr w:rsidR="005F6A8F" w:rsidRPr="00854148" w14:paraId="130B9564" w14:textId="77777777" w:rsidTr="004F2532">
        <w:tc>
          <w:tcPr>
            <w:tcW w:w="2122" w:type="dxa"/>
          </w:tcPr>
          <w:p w14:paraId="70595A15" w14:textId="77777777" w:rsidR="005F6A8F" w:rsidRPr="00812C7B" w:rsidRDefault="005F6A8F" w:rsidP="004F2532">
            <w:pPr>
              <w:rPr>
                <w:rFonts w:cstheme="minorHAnsi"/>
                <w:b/>
              </w:rPr>
            </w:pPr>
            <w:r w:rsidRPr="00812C7B">
              <w:rPr>
                <w:rFonts w:cstheme="minorHAnsi"/>
                <w:b/>
              </w:rPr>
              <w:lastRenderedPageBreak/>
              <w:t>Drugs, alcohol and tobacco</w:t>
            </w:r>
          </w:p>
        </w:tc>
        <w:tc>
          <w:tcPr>
            <w:tcW w:w="7176" w:type="dxa"/>
          </w:tcPr>
          <w:p w14:paraId="2EE1BF7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2EFBAE4E" w14:textId="77777777" w:rsidR="005C39AF" w:rsidRDefault="005C39AF" w:rsidP="005C39AF">
            <w:pPr>
              <w:rPr>
                <w:rFonts w:cstheme="minorHAnsi"/>
              </w:rPr>
            </w:pPr>
            <w:r>
              <w:rPr>
                <w:rFonts w:cstheme="minorHAnsi"/>
              </w:rPr>
              <w:t>All of these aspects are covered in lessons within the Puzzles</w:t>
            </w:r>
          </w:p>
          <w:p w14:paraId="085AB47D" w14:textId="77777777" w:rsidR="005C39AF" w:rsidRDefault="005C39AF" w:rsidP="005C39AF">
            <w:pPr>
              <w:rPr>
                <w:rFonts w:cstheme="minorHAnsi"/>
              </w:rPr>
            </w:pPr>
          </w:p>
          <w:p w14:paraId="1ACAE432" w14:textId="77777777" w:rsidR="005C39AF" w:rsidRDefault="005C39AF" w:rsidP="005C39AF">
            <w:pPr>
              <w:pStyle w:val="ListParagraph"/>
              <w:numPr>
                <w:ilvl w:val="0"/>
                <w:numId w:val="19"/>
              </w:numPr>
              <w:spacing w:after="0" w:line="240" w:lineRule="auto"/>
              <w:rPr>
                <w:rFonts w:cstheme="minorHAnsi"/>
              </w:rPr>
            </w:pPr>
            <w:r>
              <w:rPr>
                <w:rFonts w:cstheme="minorHAnsi"/>
              </w:rPr>
              <w:t>Healthy Me</w:t>
            </w:r>
          </w:p>
          <w:p w14:paraId="257BA23C" w14:textId="6A74AB49" w:rsidR="005F6A8F" w:rsidRPr="005C39AF" w:rsidRDefault="005F6A8F" w:rsidP="005C39AF">
            <w:pPr>
              <w:rPr>
                <w:rFonts w:cstheme="minorHAnsi"/>
              </w:rPr>
            </w:pPr>
          </w:p>
        </w:tc>
      </w:tr>
      <w:tr w:rsidR="005F6A8F" w:rsidRPr="00854148" w14:paraId="6101DB68" w14:textId="77777777" w:rsidTr="004F2532">
        <w:tc>
          <w:tcPr>
            <w:tcW w:w="2122" w:type="dxa"/>
          </w:tcPr>
          <w:p w14:paraId="3E6EDCA5" w14:textId="77777777" w:rsidR="005F6A8F" w:rsidRPr="00812C7B" w:rsidRDefault="005F6A8F" w:rsidP="004F2532">
            <w:pPr>
              <w:rPr>
                <w:rFonts w:cstheme="minorHAnsi"/>
                <w:b/>
              </w:rPr>
            </w:pPr>
            <w:r>
              <w:rPr>
                <w:rFonts w:cstheme="minorHAnsi"/>
                <w:b/>
              </w:rPr>
              <w:t>Health and prevention</w:t>
            </w:r>
          </w:p>
        </w:tc>
        <w:tc>
          <w:tcPr>
            <w:tcW w:w="7176" w:type="dxa"/>
          </w:tcPr>
          <w:p w14:paraId="3E136C13" w14:textId="77777777" w:rsidR="005F6A8F" w:rsidRDefault="005F6A8F"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0A25EF58"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6C5BBFA9"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16D4952F"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46BD701"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682444A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526A040B" w14:textId="77777777" w:rsidR="005F6A8F" w:rsidRDefault="005F6A8F" w:rsidP="004F2532">
            <w:pPr>
              <w:rPr>
                <w:rFonts w:cstheme="minorHAnsi"/>
              </w:rPr>
            </w:pPr>
            <w:r>
              <w:rPr>
                <w:rFonts w:cstheme="minorHAnsi"/>
              </w:rPr>
              <w:t>All of these aspects are covered in lessons within the Puzzles</w:t>
            </w:r>
          </w:p>
          <w:p w14:paraId="482A0A3D" w14:textId="77777777" w:rsidR="005F6A8F" w:rsidRDefault="005F6A8F" w:rsidP="004F2532">
            <w:pPr>
              <w:rPr>
                <w:rFonts w:cstheme="minorHAnsi"/>
              </w:rPr>
            </w:pPr>
          </w:p>
          <w:p w14:paraId="0FD7A3C0"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EB1AB34" w14:textId="77777777" w:rsidR="005F6A8F" w:rsidRPr="00854148" w:rsidRDefault="005F6A8F" w:rsidP="004F2532">
            <w:pPr>
              <w:rPr>
                <w:rFonts w:cstheme="minorHAnsi"/>
              </w:rPr>
            </w:pPr>
          </w:p>
        </w:tc>
      </w:tr>
      <w:tr w:rsidR="005F6A8F" w:rsidRPr="00854148" w14:paraId="30FB4D25" w14:textId="77777777" w:rsidTr="004F2532">
        <w:tc>
          <w:tcPr>
            <w:tcW w:w="2122" w:type="dxa"/>
          </w:tcPr>
          <w:p w14:paraId="1F4B05BE" w14:textId="77777777" w:rsidR="005F6A8F" w:rsidRPr="00812C7B" w:rsidRDefault="005F6A8F" w:rsidP="004F2532">
            <w:pPr>
              <w:rPr>
                <w:rFonts w:cstheme="minorHAnsi"/>
                <w:b/>
              </w:rPr>
            </w:pPr>
            <w:r w:rsidRPr="00812C7B">
              <w:rPr>
                <w:rFonts w:cstheme="minorHAnsi"/>
                <w:b/>
              </w:rPr>
              <w:t>Basic first aid</w:t>
            </w:r>
          </w:p>
        </w:tc>
        <w:tc>
          <w:tcPr>
            <w:tcW w:w="7176" w:type="dxa"/>
          </w:tcPr>
          <w:p w14:paraId="1C27FF26"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5742654"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13EF2FF9" w14:textId="77777777" w:rsidR="005F6A8F" w:rsidRDefault="005F6A8F" w:rsidP="004F2532">
            <w:pPr>
              <w:rPr>
                <w:rFonts w:cstheme="minorHAnsi"/>
              </w:rPr>
            </w:pPr>
            <w:r>
              <w:rPr>
                <w:rFonts w:cstheme="minorHAnsi"/>
              </w:rPr>
              <w:t>All of these aspects are covered in lessons within the Puzzles</w:t>
            </w:r>
          </w:p>
          <w:p w14:paraId="5A10138F" w14:textId="77777777" w:rsidR="005F6A8F" w:rsidRDefault="005F6A8F" w:rsidP="004F2532">
            <w:pPr>
              <w:rPr>
                <w:rFonts w:cstheme="minorHAnsi"/>
              </w:rPr>
            </w:pPr>
          </w:p>
          <w:p w14:paraId="35CB4651"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2556472" w14:textId="77777777" w:rsidR="005F6A8F" w:rsidRPr="00854148" w:rsidRDefault="005F6A8F" w:rsidP="004F2532">
            <w:pPr>
              <w:rPr>
                <w:rFonts w:cstheme="minorHAnsi"/>
              </w:rPr>
            </w:pPr>
          </w:p>
        </w:tc>
      </w:tr>
      <w:tr w:rsidR="005F6A8F" w:rsidRPr="00854148" w14:paraId="139D322C" w14:textId="77777777" w:rsidTr="004F2532">
        <w:tc>
          <w:tcPr>
            <w:tcW w:w="2122" w:type="dxa"/>
          </w:tcPr>
          <w:p w14:paraId="33CB5537" w14:textId="77777777" w:rsidR="005F6A8F" w:rsidRPr="00812C7B" w:rsidRDefault="005F6A8F" w:rsidP="004F2532">
            <w:pPr>
              <w:rPr>
                <w:rFonts w:cstheme="minorHAnsi"/>
                <w:b/>
              </w:rPr>
            </w:pPr>
            <w:r w:rsidRPr="00812C7B">
              <w:rPr>
                <w:rFonts w:cstheme="minorHAnsi"/>
                <w:b/>
              </w:rPr>
              <w:t>Changing adolescent body</w:t>
            </w:r>
          </w:p>
        </w:tc>
        <w:tc>
          <w:tcPr>
            <w:tcW w:w="7176" w:type="dxa"/>
          </w:tcPr>
          <w:p w14:paraId="1A90F17B"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458CAEA3"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41146A79" w14:textId="77777777" w:rsidR="005F6A8F" w:rsidRDefault="005F6A8F" w:rsidP="004F2532">
            <w:pPr>
              <w:rPr>
                <w:rFonts w:cstheme="minorHAnsi"/>
              </w:rPr>
            </w:pPr>
            <w:r>
              <w:rPr>
                <w:rFonts w:cstheme="minorHAnsi"/>
              </w:rPr>
              <w:t>All of these aspects are covered in lessons within the Puzzles</w:t>
            </w:r>
          </w:p>
          <w:p w14:paraId="474573D5" w14:textId="77777777" w:rsidR="005F6A8F" w:rsidRDefault="005F6A8F" w:rsidP="004F2532">
            <w:pPr>
              <w:rPr>
                <w:rFonts w:cstheme="minorHAnsi"/>
              </w:rPr>
            </w:pPr>
          </w:p>
          <w:p w14:paraId="4E797DFB" w14:textId="77777777" w:rsidR="005F6A8F" w:rsidRDefault="005F6A8F" w:rsidP="004F2532">
            <w:pPr>
              <w:pStyle w:val="ListParagraph"/>
              <w:numPr>
                <w:ilvl w:val="0"/>
                <w:numId w:val="19"/>
              </w:numPr>
              <w:spacing w:after="0" w:line="240" w:lineRule="auto"/>
              <w:rPr>
                <w:rFonts w:cstheme="minorHAnsi"/>
              </w:rPr>
            </w:pPr>
            <w:r>
              <w:rPr>
                <w:rFonts w:cstheme="minorHAnsi"/>
              </w:rPr>
              <w:t>Changing Me</w:t>
            </w:r>
          </w:p>
          <w:p w14:paraId="25E2EA97"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0D4E659F" w14:textId="77777777" w:rsidR="005F6A8F" w:rsidRPr="00854148" w:rsidRDefault="005F6A8F" w:rsidP="004F2532">
            <w:pPr>
              <w:rPr>
                <w:rFonts w:cstheme="minorHAnsi"/>
              </w:rPr>
            </w:pPr>
          </w:p>
        </w:tc>
      </w:tr>
    </w:tbl>
    <w:p w14:paraId="740BD6CA" w14:textId="203392B8" w:rsidR="00BA3DAA" w:rsidRPr="00BA3DAA" w:rsidRDefault="00BA3DAA" w:rsidP="00BA3DAA">
      <w:pPr>
        <w:jc w:val="center"/>
        <w:rPr>
          <w:rFonts w:cstheme="minorHAnsi"/>
          <w:sz w:val="24"/>
          <w:szCs w:val="24"/>
        </w:rPr>
      </w:pPr>
      <w:r w:rsidRPr="00BA3DAA">
        <w:rPr>
          <w:rFonts w:cstheme="minorHAnsi"/>
          <w:sz w:val="24"/>
          <w:szCs w:val="24"/>
        </w:rPr>
        <w:t xml:space="preserve">End of Guidance </w:t>
      </w:r>
      <w:r>
        <w:rPr>
          <w:rFonts w:cstheme="minorHAnsi"/>
          <w:sz w:val="24"/>
          <w:szCs w:val="24"/>
        </w:rPr>
        <w:t>Appendix</w:t>
      </w:r>
    </w:p>
    <w:sectPr w:rsidR="00BA3DAA" w:rsidRPr="00BA3DAA" w:rsidSect="009205B5">
      <w:footerReference w:type="default" r:id="rId1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B9427" w14:textId="77777777" w:rsidR="009205B5" w:rsidRDefault="009205B5" w:rsidP="00644263">
      <w:pPr>
        <w:spacing w:after="0" w:line="240" w:lineRule="auto"/>
      </w:pPr>
      <w:r>
        <w:separator/>
      </w:r>
    </w:p>
  </w:endnote>
  <w:endnote w:type="continuationSeparator" w:id="0">
    <w:p w14:paraId="2D454D66" w14:textId="77777777" w:rsidR="009205B5" w:rsidRDefault="009205B5"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69293" w14:textId="4DBBAA70" w:rsidR="00C20178" w:rsidRDefault="00C20178" w:rsidP="00C20178">
    <w:pPr>
      <w:pStyle w:val="Footer"/>
      <w:jc w:val="center"/>
    </w:pPr>
    <w:r>
      <w:t xml:space="preserve">Copyright </w:t>
    </w:r>
    <w:r w:rsidR="00046A23">
      <w:t>© 202</w:t>
    </w:r>
    <w:r w:rsidR="000A522E">
      <w:t>2</w:t>
    </w:r>
    <w:r w:rsidR="00046A23">
      <w:t xml:space="preserve"> </w:t>
    </w:r>
    <w:r>
      <w:t>Jigsaw PSHE Ltd</w:t>
    </w:r>
  </w:p>
  <w:p w14:paraId="3B878038" w14:textId="57BACD76" w:rsidR="00974E44" w:rsidRPr="00804343" w:rsidRDefault="00804343" w:rsidP="00804343">
    <w:pPr>
      <w:pStyle w:val="Footer"/>
      <w:jc w:val="center"/>
      <w:rPr>
        <w:sz w:val="16"/>
        <w:szCs w:val="16"/>
      </w:rPr>
    </w:pPr>
    <w:r w:rsidRPr="00804343">
      <w:rPr>
        <w:sz w:val="16"/>
        <w:szCs w:val="16"/>
      </w:rPr>
      <w:t xml:space="preserve">Template Version </w:t>
    </w:r>
    <w:r>
      <w:rPr>
        <w:sz w:val="16"/>
        <w:szCs w:val="16"/>
      </w:rPr>
      <w:t>v</w:t>
    </w:r>
    <w:r w:rsidRPr="00804343">
      <w:rPr>
        <w:sz w:val="16"/>
        <w:szCs w:val="16"/>
      </w:rPr>
      <w:t>20200720 r</w:t>
    </w:r>
    <w:r>
      <w:rPr>
        <w:sz w:val="16"/>
        <w:szCs w:val="16"/>
      </w:rPr>
      <w:t>202</w:t>
    </w:r>
    <w:r w:rsidR="000A522E">
      <w:rPr>
        <w:sz w:val="16"/>
        <w:szCs w:val="16"/>
      </w:rPr>
      <w:t>203</w:t>
    </w:r>
    <w:r>
      <w:rPr>
        <w:sz w:val="16"/>
        <w:szCs w:val="16"/>
      </w:rPr>
      <w:t>2</w:t>
    </w:r>
    <w:r w:rsidR="000A522E">
      <w:rPr>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E957C" w14:textId="77777777" w:rsidR="00C20178" w:rsidRDefault="00C20178" w:rsidP="00C20178">
    <w:pPr>
      <w:pStyle w:val="Footer"/>
      <w:jc w:val="center"/>
    </w:pPr>
    <w:r>
      <w:t xml:space="preserve">Copyright </w:t>
    </w:r>
    <w:r w:rsidR="00046A23">
      <w:t xml:space="preserve">© 2020 </w:t>
    </w:r>
    <w:r>
      <w:t>Jigsaw PSHE Ltd</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16B38" w14:textId="77777777" w:rsidR="009205B5" w:rsidRDefault="009205B5" w:rsidP="00644263">
      <w:pPr>
        <w:spacing w:after="0" w:line="240" w:lineRule="auto"/>
      </w:pPr>
      <w:r>
        <w:separator/>
      </w:r>
    </w:p>
  </w:footnote>
  <w:footnote w:type="continuationSeparator" w:id="0">
    <w:p w14:paraId="6EC430DE" w14:textId="77777777" w:rsidR="009205B5" w:rsidRDefault="009205B5"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08.5pt;height:332.25pt" o:bullet="t">
        <v:imagedata r:id="rId1" o:title="TK_LOGO_POINTER_RGB_bullet_blu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8E2BC5"/>
    <w:multiLevelType w:val="hybridMultilevel"/>
    <w:tmpl w:val="D4D6B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5"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599246">
    <w:abstractNumId w:val="20"/>
  </w:num>
  <w:num w:numId="2" w16cid:durableId="1313221249">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596711775">
    <w:abstractNumId w:val="35"/>
  </w:num>
  <w:num w:numId="4" w16cid:durableId="178397553">
    <w:abstractNumId w:val="30"/>
  </w:num>
  <w:num w:numId="5" w16cid:durableId="1140460663">
    <w:abstractNumId w:val="11"/>
  </w:num>
  <w:num w:numId="6" w16cid:durableId="1122532165">
    <w:abstractNumId w:val="2"/>
  </w:num>
  <w:num w:numId="7" w16cid:durableId="2124959939">
    <w:abstractNumId w:val="32"/>
  </w:num>
  <w:num w:numId="8" w16cid:durableId="127742488">
    <w:abstractNumId w:val="22"/>
  </w:num>
  <w:num w:numId="9" w16cid:durableId="204484653">
    <w:abstractNumId w:val="3"/>
  </w:num>
  <w:num w:numId="10" w16cid:durableId="1573848753">
    <w:abstractNumId w:val="21"/>
  </w:num>
  <w:num w:numId="11" w16cid:durableId="1452020756">
    <w:abstractNumId w:val="26"/>
  </w:num>
  <w:num w:numId="12" w16cid:durableId="718893889">
    <w:abstractNumId w:val="34"/>
  </w:num>
  <w:num w:numId="13" w16cid:durableId="1548637879">
    <w:abstractNumId w:val="16"/>
  </w:num>
  <w:num w:numId="14" w16cid:durableId="1698386900">
    <w:abstractNumId w:val="29"/>
  </w:num>
  <w:num w:numId="15" w16cid:durableId="2134395032">
    <w:abstractNumId w:val="17"/>
  </w:num>
  <w:num w:numId="16" w16cid:durableId="842671258">
    <w:abstractNumId w:val="24"/>
  </w:num>
  <w:num w:numId="17" w16cid:durableId="343678983">
    <w:abstractNumId w:val="1"/>
  </w:num>
  <w:num w:numId="18" w16cid:durableId="1894078359">
    <w:abstractNumId w:val="23"/>
  </w:num>
  <w:num w:numId="19" w16cid:durableId="1838835937">
    <w:abstractNumId w:val="27"/>
  </w:num>
  <w:num w:numId="20" w16cid:durableId="30958342">
    <w:abstractNumId w:val="12"/>
  </w:num>
  <w:num w:numId="21" w16cid:durableId="559705036">
    <w:abstractNumId w:val="37"/>
  </w:num>
  <w:num w:numId="22" w16cid:durableId="545482521">
    <w:abstractNumId w:val="18"/>
  </w:num>
  <w:num w:numId="23" w16cid:durableId="1641615629">
    <w:abstractNumId w:val="28"/>
  </w:num>
  <w:num w:numId="24" w16cid:durableId="1686207660">
    <w:abstractNumId w:val="8"/>
  </w:num>
  <w:num w:numId="25" w16cid:durableId="1163819917">
    <w:abstractNumId w:val="25"/>
  </w:num>
  <w:num w:numId="26" w16cid:durableId="1499346288">
    <w:abstractNumId w:val="5"/>
  </w:num>
  <w:num w:numId="27" w16cid:durableId="1157040933">
    <w:abstractNumId w:val="15"/>
  </w:num>
  <w:num w:numId="28" w16cid:durableId="2054304443">
    <w:abstractNumId w:val="10"/>
  </w:num>
  <w:num w:numId="29" w16cid:durableId="1195122068">
    <w:abstractNumId w:val="33"/>
  </w:num>
  <w:num w:numId="30" w16cid:durableId="132331519">
    <w:abstractNumId w:val="19"/>
  </w:num>
  <w:num w:numId="31" w16cid:durableId="1304971208">
    <w:abstractNumId w:val="4"/>
  </w:num>
  <w:num w:numId="32" w16cid:durableId="2110194180">
    <w:abstractNumId w:val="6"/>
  </w:num>
  <w:num w:numId="33" w16cid:durableId="1908373781">
    <w:abstractNumId w:val="14"/>
  </w:num>
  <w:num w:numId="34" w16cid:durableId="261887135">
    <w:abstractNumId w:val="31"/>
  </w:num>
  <w:num w:numId="35" w16cid:durableId="1408264737">
    <w:abstractNumId w:val="13"/>
  </w:num>
  <w:num w:numId="36" w16cid:durableId="1456876064">
    <w:abstractNumId w:val="25"/>
  </w:num>
  <w:num w:numId="37" w16cid:durableId="487016865">
    <w:abstractNumId w:val="9"/>
  </w:num>
  <w:num w:numId="38" w16cid:durableId="868100979">
    <w:abstractNumId w:val="36"/>
  </w:num>
  <w:num w:numId="39" w16cid:durableId="1129400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46A23"/>
    <w:rsid w:val="000544EA"/>
    <w:rsid w:val="00087D1F"/>
    <w:rsid w:val="000A0702"/>
    <w:rsid w:val="000A522E"/>
    <w:rsid w:val="000C0139"/>
    <w:rsid w:val="000C170D"/>
    <w:rsid w:val="000C1E11"/>
    <w:rsid w:val="000E3BCE"/>
    <w:rsid w:val="001141B6"/>
    <w:rsid w:val="00125FCF"/>
    <w:rsid w:val="0017200A"/>
    <w:rsid w:val="0018147E"/>
    <w:rsid w:val="00191ED2"/>
    <w:rsid w:val="001B05E7"/>
    <w:rsid w:val="001D4693"/>
    <w:rsid w:val="001F074B"/>
    <w:rsid w:val="0022716D"/>
    <w:rsid w:val="00234271"/>
    <w:rsid w:val="00252AA1"/>
    <w:rsid w:val="0027651A"/>
    <w:rsid w:val="002C013D"/>
    <w:rsid w:val="002D1B04"/>
    <w:rsid w:val="002F17FD"/>
    <w:rsid w:val="002F5329"/>
    <w:rsid w:val="00332EE8"/>
    <w:rsid w:val="003E5290"/>
    <w:rsid w:val="004003D9"/>
    <w:rsid w:val="0043584B"/>
    <w:rsid w:val="00446F45"/>
    <w:rsid w:val="00451A5E"/>
    <w:rsid w:val="00477C7F"/>
    <w:rsid w:val="004A29B3"/>
    <w:rsid w:val="004B294A"/>
    <w:rsid w:val="004B328B"/>
    <w:rsid w:val="004E038C"/>
    <w:rsid w:val="004E6B81"/>
    <w:rsid w:val="005049D2"/>
    <w:rsid w:val="005153CA"/>
    <w:rsid w:val="005204FB"/>
    <w:rsid w:val="00521E78"/>
    <w:rsid w:val="00534B6E"/>
    <w:rsid w:val="00535767"/>
    <w:rsid w:val="00546A81"/>
    <w:rsid w:val="005601DE"/>
    <w:rsid w:val="00577810"/>
    <w:rsid w:val="00590156"/>
    <w:rsid w:val="00592A68"/>
    <w:rsid w:val="00596B33"/>
    <w:rsid w:val="005973C8"/>
    <w:rsid w:val="005A3FB9"/>
    <w:rsid w:val="005A6816"/>
    <w:rsid w:val="005B4EC5"/>
    <w:rsid w:val="005C39AF"/>
    <w:rsid w:val="005D0FD6"/>
    <w:rsid w:val="005D1E24"/>
    <w:rsid w:val="005F6A8F"/>
    <w:rsid w:val="00603F15"/>
    <w:rsid w:val="006215D2"/>
    <w:rsid w:val="00644263"/>
    <w:rsid w:val="00662238"/>
    <w:rsid w:val="0067219D"/>
    <w:rsid w:val="00673DE5"/>
    <w:rsid w:val="006A586F"/>
    <w:rsid w:val="006C7D7D"/>
    <w:rsid w:val="006D2BD4"/>
    <w:rsid w:val="0071405C"/>
    <w:rsid w:val="0072558E"/>
    <w:rsid w:val="0075081B"/>
    <w:rsid w:val="00763DF5"/>
    <w:rsid w:val="007647F8"/>
    <w:rsid w:val="00770B09"/>
    <w:rsid w:val="007C38AE"/>
    <w:rsid w:val="007F127F"/>
    <w:rsid w:val="007F6ABD"/>
    <w:rsid w:val="00804343"/>
    <w:rsid w:val="00811F8C"/>
    <w:rsid w:val="00812C7B"/>
    <w:rsid w:val="00813091"/>
    <w:rsid w:val="0082237A"/>
    <w:rsid w:val="008260DC"/>
    <w:rsid w:val="00827042"/>
    <w:rsid w:val="00853729"/>
    <w:rsid w:val="00854148"/>
    <w:rsid w:val="00863F5E"/>
    <w:rsid w:val="008664B9"/>
    <w:rsid w:val="00894C1B"/>
    <w:rsid w:val="008A4C62"/>
    <w:rsid w:val="008A5198"/>
    <w:rsid w:val="008C1E9E"/>
    <w:rsid w:val="008C6A35"/>
    <w:rsid w:val="008D01AE"/>
    <w:rsid w:val="008F49B2"/>
    <w:rsid w:val="008F76B3"/>
    <w:rsid w:val="0090364C"/>
    <w:rsid w:val="00904295"/>
    <w:rsid w:val="00917BD5"/>
    <w:rsid w:val="009205B5"/>
    <w:rsid w:val="00946FB0"/>
    <w:rsid w:val="00962683"/>
    <w:rsid w:val="0096325F"/>
    <w:rsid w:val="00974E44"/>
    <w:rsid w:val="009848C4"/>
    <w:rsid w:val="009B041F"/>
    <w:rsid w:val="009B0C8E"/>
    <w:rsid w:val="009B12A4"/>
    <w:rsid w:val="009B74B9"/>
    <w:rsid w:val="009D10F2"/>
    <w:rsid w:val="009E49F4"/>
    <w:rsid w:val="009F5EE0"/>
    <w:rsid w:val="00A42CAC"/>
    <w:rsid w:val="00A56A3D"/>
    <w:rsid w:val="00A5731E"/>
    <w:rsid w:val="00A57CB2"/>
    <w:rsid w:val="00A72296"/>
    <w:rsid w:val="00AC5DEB"/>
    <w:rsid w:val="00AC6C09"/>
    <w:rsid w:val="00B07C08"/>
    <w:rsid w:val="00B134E5"/>
    <w:rsid w:val="00B321CF"/>
    <w:rsid w:val="00B5742B"/>
    <w:rsid w:val="00B929EC"/>
    <w:rsid w:val="00BA3DAA"/>
    <w:rsid w:val="00BD1F79"/>
    <w:rsid w:val="00BD3327"/>
    <w:rsid w:val="00C20178"/>
    <w:rsid w:val="00C36E86"/>
    <w:rsid w:val="00C42485"/>
    <w:rsid w:val="00C4289D"/>
    <w:rsid w:val="00C56167"/>
    <w:rsid w:val="00C769D3"/>
    <w:rsid w:val="00C83D35"/>
    <w:rsid w:val="00C87998"/>
    <w:rsid w:val="00C9563B"/>
    <w:rsid w:val="00CB0B9D"/>
    <w:rsid w:val="00CC1848"/>
    <w:rsid w:val="00CE099E"/>
    <w:rsid w:val="00CF0C47"/>
    <w:rsid w:val="00CF3BFA"/>
    <w:rsid w:val="00D1227C"/>
    <w:rsid w:val="00D428A7"/>
    <w:rsid w:val="00D44141"/>
    <w:rsid w:val="00D70675"/>
    <w:rsid w:val="00D7267F"/>
    <w:rsid w:val="00D81EF2"/>
    <w:rsid w:val="00D903A1"/>
    <w:rsid w:val="00DC1CE5"/>
    <w:rsid w:val="00DD673B"/>
    <w:rsid w:val="00E06E73"/>
    <w:rsid w:val="00E46A58"/>
    <w:rsid w:val="00E5732B"/>
    <w:rsid w:val="00E601AC"/>
    <w:rsid w:val="00E61ADB"/>
    <w:rsid w:val="00E7094B"/>
    <w:rsid w:val="00E7429A"/>
    <w:rsid w:val="00E86589"/>
    <w:rsid w:val="00EB101B"/>
    <w:rsid w:val="00EC763C"/>
    <w:rsid w:val="00ED38BC"/>
    <w:rsid w:val="00ED56EC"/>
    <w:rsid w:val="00ED64B7"/>
    <w:rsid w:val="00EF245E"/>
    <w:rsid w:val="00F10503"/>
    <w:rsid w:val="00F315C5"/>
    <w:rsid w:val="00F368D8"/>
    <w:rsid w:val="00F7710B"/>
    <w:rsid w:val="00FB0A8E"/>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C1E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B101B"/>
    <w:rPr>
      <w:color w:val="605E5C"/>
      <w:shd w:val="clear" w:color="auto" w:fill="E1DFDD"/>
    </w:rPr>
  </w:style>
  <w:style w:type="character" w:customStyle="1" w:styleId="Heading3Char">
    <w:name w:val="Heading 3 Char"/>
    <w:basedOn w:val="DefaultParagraphFont"/>
    <w:link w:val="Heading3"/>
    <w:uiPriority w:val="9"/>
    <w:semiHidden/>
    <w:rsid w:val="008C1E9E"/>
    <w:rPr>
      <w:rFonts w:asciiTheme="majorHAnsi" w:eastAsiaTheme="majorEastAsia" w:hAnsiTheme="majorHAnsi" w:cstheme="majorBidi"/>
      <w:color w:val="1F4D78" w:themeColor="accent1" w:themeShade="7F"/>
      <w:sz w:val="24"/>
      <w:szCs w:val="24"/>
    </w:rPr>
  </w:style>
  <w:style w:type="paragraph" w:customStyle="1" w:styleId="1bodycopy10pt">
    <w:name w:val="1 body copy 10pt"/>
    <w:basedOn w:val="Normal"/>
    <w:link w:val="1bodycopy10ptChar"/>
    <w:qFormat/>
    <w:rsid w:val="008C1E9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C1E9E"/>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8C1E9E"/>
    <w:pPr>
      <w:spacing w:before="240"/>
    </w:pPr>
    <w:rPr>
      <w:b/>
      <w:color w:val="12263F"/>
      <w:sz w:val="24"/>
    </w:rPr>
  </w:style>
  <w:style w:type="character" w:customStyle="1" w:styleId="Subhead2Char">
    <w:name w:val="Subhead 2 Char"/>
    <w:link w:val="Subhead2"/>
    <w:rsid w:val="008C1E9E"/>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8C1E9E"/>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8C1E9E"/>
    <w:pPr>
      <w:numPr>
        <w:numId w:val="38"/>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8C1E9E"/>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nsultations/relationships-and-sex-education-and-health-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7/16/section/34/enacte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mailto:lauren.orviss@ema.eastern-mat.co.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6/56/cont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SharedWithUsers xmlns="406579d9-dc0b-4dc3-b732-adbabc7f50e0">
      <UserInfo>
        <DisplayName>Tracy Hall</DisplayName>
        <AccountId>14</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7" ma:contentTypeDescription="Create a new document." ma:contentTypeScope="" ma:versionID="6356262c6b43ab5864fe14508f14b7f5">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9c0f29593542ee2e218c9e34e74e7218"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DE33C7-1E1C-4BD3-8293-6C7129A0B1BC}">
  <ds:schemaRefs>
    <ds:schemaRef ds:uri="http://schemas.microsoft.com/sharepoint/v3/contenttype/forms"/>
  </ds:schemaRefs>
</ds:datastoreItem>
</file>

<file path=customXml/itemProps2.xml><?xml version="1.0" encoding="utf-8"?>
<ds:datastoreItem xmlns:ds="http://schemas.openxmlformats.org/officeDocument/2006/customXml" ds:itemID="{769B2344-F38B-44A6-B9EE-E25FDB2D3D9C}">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customXml/itemProps3.xml><?xml version="1.0" encoding="utf-8"?>
<ds:datastoreItem xmlns:ds="http://schemas.openxmlformats.org/officeDocument/2006/customXml" ds:itemID="{D06C13A5-0DE5-4538-AC1B-880F0A49E846}">
  <ds:schemaRefs>
    <ds:schemaRef ds:uri="http://schemas.openxmlformats.org/officeDocument/2006/bibliography"/>
  </ds:schemaRefs>
</ds:datastoreItem>
</file>

<file path=customXml/itemProps4.xml><?xml version="1.0" encoding="utf-8"?>
<ds:datastoreItem xmlns:ds="http://schemas.openxmlformats.org/officeDocument/2006/customXml" ds:itemID="{A0093900-673B-45C4-B769-7C2858C8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5202</Words>
  <Characters>29656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34789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Jonathan Parrish</cp:lastModifiedBy>
  <cp:revision>5</cp:revision>
  <dcterms:created xsi:type="dcterms:W3CDTF">2023-03-28T10:27:00Z</dcterms:created>
  <dcterms:modified xsi:type="dcterms:W3CDTF">2024-01-23T13:34:00Z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ies>
</file>